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2EB" w:rsidRPr="00015537" w:rsidRDefault="003C72EB" w:rsidP="003C72EB">
      <w:pPr>
        <w:pStyle w:val="a9"/>
        <w:jc w:val="center"/>
        <w:rPr>
          <w:rFonts w:ascii="Arial" w:hAnsi="Arial" w:cs="Arial"/>
          <w:b/>
          <w:bCs/>
          <w:sz w:val="24"/>
          <w:szCs w:val="24"/>
          <w:lang w:val="uk-UA"/>
        </w:rPr>
      </w:pPr>
    </w:p>
    <w:p w:rsidR="00784397" w:rsidRPr="00784397" w:rsidRDefault="00784397" w:rsidP="00784397"/>
    <w:p w:rsidR="003C72EB" w:rsidRDefault="00324361" w:rsidP="00A77F15">
      <w:pPr>
        <w:pStyle w:val="a9"/>
        <w:ind w:left="142" w:right="205"/>
        <w:jc w:val="center"/>
        <w:rPr>
          <w:rFonts w:ascii="Arial" w:hAnsi="Arial" w:cs="Arial"/>
          <w:b/>
          <w:bCs/>
          <w:sz w:val="22"/>
          <w:szCs w:val="22"/>
        </w:rPr>
      </w:pPr>
      <w:r>
        <w:rPr>
          <w:rFonts w:ascii="Arial" w:hAnsi="Arial" w:cs="Arial"/>
          <w:b/>
          <w:bCs/>
          <w:sz w:val="22"/>
          <w:szCs w:val="22"/>
        </w:rPr>
        <w:t>РЕЛЕ КОНТРОЛЮ</w:t>
      </w:r>
      <w:r w:rsidRPr="00324361">
        <w:rPr>
          <w:rFonts w:ascii="Arial" w:hAnsi="Arial" w:cs="Arial"/>
          <w:b/>
          <w:bCs/>
          <w:caps/>
          <w:sz w:val="22"/>
          <w:szCs w:val="22"/>
        </w:rPr>
        <w:t xml:space="preserve"> струму</w:t>
      </w:r>
    </w:p>
    <w:p w:rsidR="00A77F15" w:rsidRPr="00A77F15" w:rsidRDefault="00A77F15" w:rsidP="00A77F15">
      <w:pPr>
        <w:spacing w:after="0"/>
        <w:rPr>
          <w:sz w:val="16"/>
          <w:szCs w:val="16"/>
        </w:rPr>
      </w:pPr>
    </w:p>
    <w:p w:rsidR="00E40FF6" w:rsidRPr="00E40FF6" w:rsidRDefault="00AA542C" w:rsidP="00A77F15">
      <w:pPr>
        <w:pStyle w:val="a9"/>
        <w:ind w:left="142" w:right="205"/>
        <w:jc w:val="center"/>
        <w:rPr>
          <w:rFonts w:ascii="Arial" w:hAnsi="Arial" w:cs="Arial"/>
          <w:b/>
          <w:bCs/>
          <w:vertAlign w:val="superscript"/>
        </w:rPr>
      </w:pPr>
      <w:r w:rsidRPr="00B76161">
        <w:rPr>
          <w:rFonts w:ascii="DexterC" w:hAnsi="DexterC"/>
          <w:b/>
          <w:bCs/>
          <w:color w:val="ED7D31" w:themeColor="accent2"/>
          <w:lang w:val="en-US"/>
        </w:rPr>
        <w:t>RUBEZH</w:t>
      </w:r>
    </w:p>
    <w:p w:rsidR="00E40FF6" w:rsidRPr="00324361" w:rsidRDefault="00A832A7" w:rsidP="00A77F15">
      <w:pPr>
        <w:spacing w:before="40"/>
        <w:ind w:left="142" w:right="205"/>
        <w:jc w:val="center"/>
        <w:rPr>
          <w:sz w:val="16"/>
          <w:szCs w:val="16"/>
        </w:rPr>
      </w:pPr>
      <w:r w:rsidRPr="00324361">
        <w:rPr>
          <w:rFonts w:ascii="Arial" w:eastAsia="Arial" w:hAnsi="Arial" w:cs="Times New Roman"/>
          <w:b/>
          <w:sz w:val="16"/>
          <w:szCs w:val="16"/>
        </w:rPr>
        <w:t xml:space="preserve"> </w:t>
      </w:r>
    </w:p>
    <w:p w:rsidR="003C72EB" w:rsidRDefault="00015537" w:rsidP="00A77F15">
      <w:pPr>
        <w:ind w:left="142" w:right="205"/>
        <w:jc w:val="center"/>
      </w:pPr>
      <w:r>
        <w:rPr>
          <w:noProof/>
          <w:lang w:val="en-US"/>
        </w:rPr>
        <w:drawing>
          <wp:inline distT="0" distB="0" distL="0" distR="0">
            <wp:extent cx="1715984" cy="219857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5984" cy="2198577"/>
                    </a:xfrm>
                    <a:prstGeom prst="rect">
                      <a:avLst/>
                    </a:prstGeom>
                    <a:noFill/>
                    <a:ln>
                      <a:noFill/>
                    </a:ln>
                  </pic:spPr>
                </pic:pic>
              </a:graphicData>
            </a:graphic>
          </wp:inline>
        </w:drawing>
      </w:r>
    </w:p>
    <w:p w:rsidR="00784397" w:rsidRDefault="00784397" w:rsidP="00784397">
      <w:pPr>
        <w:jc w:val="center"/>
      </w:pPr>
    </w:p>
    <w:p w:rsidR="00CF3C09" w:rsidRDefault="00AA4792" w:rsidP="00AA4792">
      <w:pPr>
        <w:pStyle w:val="a9"/>
        <w:ind w:left="142" w:right="205"/>
        <w:jc w:val="center"/>
        <w:rPr>
          <w:rFonts w:ascii="Arial" w:hAnsi="Arial" w:cs="Arial"/>
          <w:sz w:val="28"/>
          <w:szCs w:val="28"/>
        </w:rPr>
      </w:pPr>
      <w:r w:rsidRPr="00AA4792">
        <w:rPr>
          <w:rFonts w:ascii="Arial" w:hAnsi="Arial" w:cs="Arial"/>
          <w:sz w:val="28"/>
          <w:szCs w:val="28"/>
        </w:rPr>
        <w:t>Інструкція з експлуатації</w:t>
      </w:r>
    </w:p>
    <w:p w:rsidR="00CF3C09" w:rsidRPr="00CF3C09" w:rsidRDefault="00CF3C09" w:rsidP="00CF3C09"/>
    <w:p w:rsidR="00A77F15" w:rsidRPr="0059700D" w:rsidRDefault="00CF3C09" w:rsidP="00A77F15">
      <w:pPr>
        <w:pStyle w:val="a9"/>
        <w:ind w:left="142" w:right="205"/>
        <w:jc w:val="center"/>
        <w:rPr>
          <w:rFonts w:asciiTheme="minorHAnsi" w:hAnsiTheme="minorHAnsi"/>
          <w:sz w:val="32"/>
          <w:szCs w:val="32"/>
        </w:rPr>
      </w:pPr>
      <w:r w:rsidRPr="00922EDC">
        <w:rPr>
          <w:rFonts w:ascii="DexterC" w:hAnsi="DexterC"/>
          <w:sz w:val="36"/>
          <w:szCs w:val="36"/>
          <w:lang w:val="en-US"/>
        </w:rPr>
        <w:t>RUBEZH</w:t>
      </w:r>
    </w:p>
    <w:p w:rsidR="00CF3C09" w:rsidRPr="0059700D" w:rsidRDefault="00CF3C09" w:rsidP="00CF3C09">
      <w:pPr>
        <w:pStyle w:val="a9"/>
        <w:ind w:left="142" w:right="63"/>
        <w:jc w:val="center"/>
        <w:rPr>
          <w:rFonts w:ascii="DexterC" w:hAnsi="DexterC"/>
          <w:sz w:val="10"/>
          <w:szCs w:val="10"/>
        </w:rPr>
      </w:pPr>
      <w:r w:rsidRPr="0059700D">
        <w:rPr>
          <w:rFonts w:ascii="DexterC" w:hAnsi="DexterC"/>
          <w:sz w:val="10"/>
          <w:szCs w:val="10"/>
        </w:rPr>
        <w:t xml:space="preserve"> </w:t>
      </w:r>
    </w:p>
    <w:p w:rsidR="00BD31EB" w:rsidRPr="00324361" w:rsidRDefault="00015537" w:rsidP="00324361">
      <w:pPr>
        <w:pStyle w:val="a9"/>
        <w:ind w:left="142" w:right="205"/>
        <w:jc w:val="center"/>
        <w:rPr>
          <w:rFonts w:asciiTheme="minorHAnsi" w:hAnsiTheme="minorHAnsi"/>
          <w:b/>
          <w:bCs/>
          <w:sz w:val="28"/>
          <w:szCs w:val="28"/>
        </w:rPr>
      </w:pPr>
      <w:r>
        <w:rPr>
          <w:rFonts w:asciiTheme="minorHAnsi" w:hAnsiTheme="minorHAnsi"/>
          <w:b/>
          <w:bCs/>
          <w:sz w:val="28"/>
          <w:szCs w:val="28"/>
        </w:rPr>
        <w:t>РКТ-</w:t>
      </w:r>
      <w:r>
        <w:rPr>
          <w:rFonts w:asciiTheme="minorHAnsi" w:hAnsiTheme="minorHAnsi"/>
          <w:b/>
          <w:bCs/>
          <w:sz w:val="28"/>
          <w:szCs w:val="28"/>
          <w:lang w:val="uk-UA"/>
        </w:rPr>
        <w:t xml:space="preserve"> </w:t>
      </w:r>
      <w:r>
        <w:rPr>
          <w:rFonts w:asciiTheme="minorHAnsi" w:hAnsiTheme="minorHAnsi"/>
          <w:b/>
          <w:bCs/>
          <w:sz w:val="28"/>
          <w:szCs w:val="28"/>
        </w:rPr>
        <w:t>40</w:t>
      </w:r>
      <w:r w:rsidR="00324361">
        <w:rPr>
          <w:rFonts w:asciiTheme="minorHAnsi" w:hAnsiTheme="minorHAnsi"/>
          <w:b/>
          <w:bCs/>
          <w:sz w:val="28"/>
          <w:szCs w:val="28"/>
        </w:rPr>
        <w:t>/150</w:t>
      </w:r>
    </w:p>
    <w:p w:rsidR="00BD31EB" w:rsidRPr="005C428E" w:rsidRDefault="00BD31EB" w:rsidP="00784397">
      <w:pPr>
        <w:pStyle w:val="a7"/>
        <w:rPr>
          <w:rFonts w:ascii="Arial" w:hAnsi="Arial" w:cs="Arial"/>
          <w:sz w:val="28"/>
          <w:szCs w:val="28"/>
        </w:rPr>
      </w:pPr>
    </w:p>
    <w:p w:rsidR="00BD31EB" w:rsidRPr="005C428E" w:rsidRDefault="00BD31EB" w:rsidP="00784397">
      <w:pPr>
        <w:pStyle w:val="a7"/>
        <w:rPr>
          <w:rFonts w:ascii="Arial" w:hAnsi="Arial" w:cs="Arial"/>
          <w:sz w:val="28"/>
          <w:szCs w:val="28"/>
        </w:rPr>
      </w:pPr>
    </w:p>
    <w:p w:rsidR="00BD31EB" w:rsidRPr="005C428E" w:rsidRDefault="00BD31EB" w:rsidP="00784397">
      <w:pPr>
        <w:pStyle w:val="a7"/>
        <w:rPr>
          <w:rFonts w:ascii="Arial" w:hAnsi="Arial" w:cs="Arial"/>
          <w:sz w:val="28"/>
          <w:szCs w:val="28"/>
        </w:rPr>
      </w:pPr>
    </w:p>
    <w:p w:rsidR="00BD31EB" w:rsidRPr="005C428E" w:rsidRDefault="00BD31EB" w:rsidP="00784397">
      <w:pPr>
        <w:pStyle w:val="a7"/>
        <w:rPr>
          <w:rFonts w:ascii="Arial" w:hAnsi="Arial" w:cs="Arial"/>
          <w:sz w:val="28"/>
          <w:szCs w:val="28"/>
        </w:rPr>
      </w:pPr>
    </w:p>
    <w:p w:rsidR="00BD31EB" w:rsidRPr="005C428E" w:rsidRDefault="00BD31EB" w:rsidP="00784397">
      <w:pPr>
        <w:pStyle w:val="a7"/>
        <w:rPr>
          <w:rFonts w:ascii="Arial" w:hAnsi="Arial" w:cs="Arial"/>
          <w:sz w:val="28"/>
          <w:szCs w:val="28"/>
        </w:rPr>
      </w:pPr>
    </w:p>
    <w:p w:rsidR="00324361" w:rsidRPr="005C428E" w:rsidRDefault="00324361" w:rsidP="00784397">
      <w:pPr>
        <w:pStyle w:val="a7"/>
        <w:rPr>
          <w:rFonts w:ascii="Arial" w:hAnsi="Arial" w:cs="Arial"/>
          <w:sz w:val="28"/>
          <w:szCs w:val="28"/>
        </w:rPr>
      </w:pPr>
    </w:p>
    <w:p w:rsidR="00324361" w:rsidRPr="005C428E" w:rsidRDefault="00324361" w:rsidP="00784397">
      <w:pPr>
        <w:pStyle w:val="a7"/>
        <w:rPr>
          <w:rFonts w:ascii="Arial" w:hAnsi="Arial" w:cs="Arial"/>
          <w:sz w:val="28"/>
          <w:szCs w:val="28"/>
        </w:rPr>
      </w:pPr>
    </w:p>
    <w:p w:rsidR="00324361" w:rsidRPr="005C428E" w:rsidRDefault="00324361" w:rsidP="00784397">
      <w:pPr>
        <w:pStyle w:val="a7"/>
        <w:rPr>
          <w:rFonts w:ascii="Arial" w:hAnsi="Arial" w:cs="Arial"/>
          <w:sz w:val="28"/>
          <w:szCs w:val="28"/>
        </w:rPr>
      </w:pPr>
    </w:p>
    <w:p w:rsidR="00324361" w:rsidRPr="005C428E" w:rsidRDefault="00324361" w:rsidP="00784397">
      <w:pPr>
        <w:pStyle w:val="a7"/>
        <w:rPr>
          <w:rFonts w:ascii="Arial" w:hAnsi="Arial" w:cs="Arial"/>
          <w:sz w:val="28"/>
          <w:szCs w:val="28"/>
        </w:rPr>
      </w:pPr>
    </w:p>
    <w:p w:rsidR="00BD31EB" w:rsidRPr="005C428E" w:rsidRDefault="00BD31EB" w:rsidP="00784397">
      <w:pPr>
        <w:pStyle w:val="a7"/>
        <w:rPr>
          <w:rFonts w:ascii="Arial" w:hAnsi="Arial" w:cs="Arial"/>
          <w:sz w:val="28"/>
          <w:szCs w:val="28"/>
        </w:rPr>
      </w:pPr>
    </w:p>
    <w:p w:rsidR="00324361" w:rsidRDefault="00015537" w:rsidP="005C428E">
      <w:pPr>
        <w:spacing w:after="0"/>
        <w:ind w:left="142" w:right="205" w:firstLine="142"/>
        <w:jc w:val="both"/>
        <w:rPr>
          <w:rFonts w:ascii="Arial" w:hAnsi="Arial" w:cs="Arial"/>
          <w:noProof/>
          <w:sz w:val="16"/>
          <w:szCs w:val="16"/>
        </w:rPr>
      </w:pPr>
      <w:r>
        <w:rPr>
          <w:rFonts w:ascii="Arial" w:hAnsi="Arial" w:cs="Arial"/>
          <w:noProof/>
          <w:sz w:val="16"/>
          <w:szCs w:val="16"/>
        </w:rPr>
        <w:lastRenderedPageBreak/>
        <w:t>Реле контролю струму РКТ-40</w:t>
      </w:r>
      <w:r w:rsidR="00324361" w:rsidRPr="00324361">
        <w:rPr>
          <w:rFonts w:ascii="Arial" w:hAnsi="Arial" w:cs="Arial"/>
          <w:noProof/>
          <w:sz w:val="16"/>
          <w:szCs w:val="16"/>
        </w:rPr>
        <w:t>/</w:t>
      </w:r>
      <w:r w:rsidR="00324361">
        <w:rPr>
          <w:rFonts w:ascii="Arial" w:hAnsi="Arial" w:cs="Arial"/>
          <w:noProof/>
          <w:sz w:val="16"/>
          <w:szCs w:val="16"/>
        </w:rPr>
        <w:t>150 (надалі прилад), призначене</w:t>
      </w:r>
      <w:r w:rsidR="00324361" w:rsidRPr="00324361">
        <w:rPr>
          <w:rFonts w:ascii="Arial" w:hAnsi="Arial" w:cs="Arial"/>
          <w:noProof/>
          <w:sz w:val="16"/>
          <w:szCs w:val="16"/>
        </w:rPr>
        <w:t xml:space="preserve"> для вимірювання струму в мережі 220В, та відключення навантаження при виході вимірюваного значення за встановлену межу з наступним автоматичним включенням</w:t>
      </w:r>
      <w:r w:rsidR="00324361">
        <w:rPr>
          <w:rFonts w:ascii="Arial" w:hAnsi="Arial" w:cs="Arial"/>
          <w:noProof/>
          <w:sz w:val="16"/>
          <w:szCs w:val="16"/>
        </w:rPr>
        <w:t>, або без</w:t>
      </w:r>
      <w:r w:rsidR="00324361" w:rsidRPr="00324361">
        <w:rPr>
          <w:rFonts w:ascii="Arial" w:hAnsi="Arial" w:cs="Arial"/>
          <w:noProof/>
          <w:sz w:val="16"/>
          <w:szCs w:val="16"/>
        </w:rPr>
        <w:t xml:space="preserve"> повторного включення</w:t>
      </w:r>
      <w:r w:rsidR="00324361">
        <w:rPr>
          <w:rFonts w:ascii="Arial" w:hAnsi="Arial" w:cs="Arial"/>
          <w:noProof/>
          <w:sz w:val="16"/>
          <w:szCs w:val="16"/>
        </w:rPr>
        <w:t xml:space="preserve"> (</w:t>
      </w:r>
      <w:r w:rsidR="00324361" w:rsidRPr="00324361">
        <w:rPr>
          <w:rFonts w:ascii="Arial" w:hAnsi="Arial" w:cs="Arial"/>
          <w:noProof/>
          <w:sz w:val="16"/>
          <w:szCs w:val="16"/>
        </w:rPr>
        <w:t>якщо включений ручний</w:t>
      </w:r>
      <w:r w:rsidR="00324361">
        <w:rPr>
          <w:rFonts w:ascii="Arial" w:hAnsi="Arial" w:cs="Arial"/>
          <w:noProof/>
          <w:sz w:val="16"/>
          <w:szCs w:val="16"/>
        </w:rPr>
        <w:t xml:space="preserve"> режим)</w:t>
      </w:r>
      <w:r w:rsidR="00324361" w:rsidRPr="00324361">
        <w:rPr>
          <w:rFonts w:ascii="Arial" w:hAnsi="Arial" w:cs="Arial"/>
          <w:noProof/>
          <w:sz w:val="16"/>
          <w:szCs w:val="16"/>
        </w:rPr>
        <w:t>. Також прилад можна застосовувати для вибору пріоритетного навантаження,</w:t>
      </w:r>
      <w:r w:rsidR="00324361">
        <w:rPr>
          <w:rFonts w:ascii="Arial" w:hAnsi="Arial" w:cs="Arial"/>
          <w:noProof/>
          <w:sz w:val="16"/>
          <w:szCs w:val="16"/>
        </w:rPr>
        <w:t xml:space="preserve"> або у якост</w:t>
      </w:r>
      <w:r w:rsidR="00324361">
        <w:rPr>
          <w:rFonts w:ascii="Arial" w:hAnsi="Arial" w:cs="Arial"/>
          <w:noProof/>
          <w:sz w:val="16"/>
          <w:szCs w:val="16"/>
          <w:lang w:val="uk-UA"/>
        </w:rPr>
        <w:t>і</w:t>
      </w:r>
      <w:r w:rsidR="00324361" w:rsidRPr="00324361">
        <w:rPr>
          <w:rFonts w:ascii="Arial" w:hAnsi="Arial" w:cs="Arial"/>
          <w:noProof/>
          <w:sz w:val="16"/>
          <w:szCs w:val="16"/>
        </w:rPr>
        <w:t xml:space="preserve"> цифрового амперметра.</w:t>
      </w:r>
    </w:p>
    <w:p w:rsidR="005C428E" w:rsidRDefault="005C428E" w:rsidP="005C428E">
      <w:pPr>
        <w:spacing w:after="0"/>
        <w:ind w:left="142" w:right="205" w:firstLine="142"/>
        <w:jc w:val="both"/>
        <w:rPr>
          <w:rFonts w:ascii="Arial" w:hAnsi="Arial" w:cs="Arial"/>
          <w:noProof/>
          <w:sz w:val="16"/>
          <w:szCs w:val="16"/>
        </w:rPr>
      </w:pPr>
      <w:r w:rsidRPr="005C428E">
        <w:rPr>
          <w:rFonts w:ascii="Arial" w:hAnsi="Arial" w:cs="Arial"/>
          <w:noProof/>
          <w:sz w:val="16"/>
          <w:szCs w:val="16"/>
        </w:rPr>
        <w:t>Вимірювання струму проводиться без розриву електричного ланцюга</w:t>
      </w:r>
      <w:r>
        <w:rPr>
          <w:rFonts w:ascii="Arial" w:hAnsi="Arial" w:cs="Arial"/>
          <w:noProof/>
          <w:sz w:val="16"/>
          <w:szCs w:val="16"/>
        </w:rPr>
        <w:t>,</w:t>
      </w:r>
      <w:r w:rsidRPr="005C428E">
        <w:rPr>
          <w:rFonts w:ascii="Arial" w:hAnsi="Arial" w:cs="Arial"/>
          <w:noProof/>
          <w:sz w:val="16"/>
          <w:szCs w:val="16"/>
        </w:rPr>
        <w:t xml:space="preserve"> за допомогою виносного струмового датчика.</w:t>
      </w:r>
    </w:p>
    <w:p w:rsidR="00603501" w:rsidRDefault="00603501" w:rsidP="005C428E">
      <w:pPr>
        <w:spacing w:after="0"/>
        <w:ind w:left="142" w:right="205" w:firstLine="142"/>
        <w:jc w:val="both"/>
        <w:rPr>
          <w:rFonts w:ascii="Arial" w:hAnsi="Arial" w:cs="Arial"/>
          <w:noProof/>
          <w:sz w:val="16"/>
          <w:szCs w:val="16"/>
        </w:rPr>
      </w:pPr>
      <w:r>
        <w:rPr>
          <w:rFonts w:ascii="Arial" w:hAnsi="Arial" w:cs="Arial"/>
          <w:noProof/>
          <w:sz w:val="16"/>
          <w:szCs w:val="16"/>
        </w:rPr>
        <w:t xml:space="preserve">Прилад </w:t>
      </w:r>
      <w:r>
        <w:rPr>
          <w:rFonts w:ascii="Arial" w:hAnsi="Arial" w:cs="Arial"/>
          <w:noProof/>
          <w:sz w:val="16"/>
          <w:szCs w:val="16"/>
          <w:lang w:val="uk-UA"/>
        </w:rPr>
        <w:t>дозволяє налаштувати</w:t>
      </w:r>
      <w:r w:rsidRPr="00AA4792">
        <w:rPr>
          <w:rFonts w:ascii="Arial" w:hAnsi="Arial" w:cs="Arial"/>
          <w:noProof/>
          <w:sz w:val="16"/>
          <w:szCs w:val="16"/>
        </w:rPr>
        <w:t xml:space="preserve"> параметри, такі як:</w:t>
      </w:r>
      <w:r w:rsidR="005C428E" w:rsidRPr="005C428E">
        <w:rPr>
          <w:rFonts w:ascii="Arial" w:hAnsi="Arial" w:cs="Arial"/>
          <w:noProof/>
          <w:sz w:val="16"/>
          <w:szCs w:val="16"/>
        </w:rPr>
        <w:t xml:space="preserve"> відсікання струму, гістерезис струму (застосовується для вибору пріоритетного навантаження), час затримки відключення навантаження, час повторного включення навантаження. </w:t>
      </w:r>
    </w:p>
    <w:p w:rsidR="005C428E" w:rsidRDefault="005C428E" w:rsidP="005C428E">
      <w:pPr>
        <w:spacing w:after="0"/>
        <w:ind w:left="142" w:right="205" w:firstLine="142"/>
        <w:jc w:val="both"/>
        <w:rPr>
          <w:rFonts w:ascii="Arial" w:hAnsi="Arial" w:cs="Arial"/>
          <w:noProof/>
          <w:sz w:val="16"/>
          <w:szCs w:val="16"/>
        </w:rPr>
      </w:pPr>
      <w:r w:rsidRPr="005C428E">
        <w:rPr>
          <w:rFonts w:ascii="Arial" w:hAnsi="Arial" w:cs="Arial"/>
          <w:noProof/>
          <w:sz w:val="16"/>
          <w:szCs w:val="16"/>
        </w:rPr>
        <w:t>Також прилад має</w:t>
      </w:r>
      <w:r w:rsidR="00E17795">
        <w:rPr>
          <w:rFonts w:ascii="Arial" w:hAnsi="Arial" w:cs="Arial"/>
          <w:noProof/>
          <w:sz w:val="16"/>
          <w:szCs w:val="16"/>
        </w:rPr>
        <w:t xml:space="preserve"> пам'ять максимального значення</w:t>
      </w:r>
      <w:r w:rsidRPr="005C428E">
        <w:rPr>
          <w:rFonts w:ascii="Arial" w:hAnsi="Arial" w:cs="Arial"/>
          <w:noProof/>
          <w:sz w:val="16"/>
          <w:szCs w:val="16"/>
        </w:rPr>
        <w:t xml:space="preserve"> струму, що вимірюється, і можливість відключення з кнопок управління.</w:t>
      </w:r>
    </w:p>
    <w:p w:rsidR="00892FD1" w:rsidRPr="003124DA" w:rsidRDefault="00AA4792" w:rsidP="00324361">
      <w:pPr>
        <w:spacing w:after="0"/>
        <w:ind w:left="142" w:right="205"/>
        <w:jc w:val="center"/>
        <w:rPr>
          <w:rFonts w:asciiTheme="majorHAnsi" w:hAnsiTheme="majorHAnsi" w:cstheme="majorHAnsi"/>
          <w:b/>
          <w:caps/>
          <w:sz w:val="16"/>
          <w:szCs w:val="16"/>
        </w:rPr>
      </w:pPr>
      <w:r w:rsidRPr="00AA4792">
        <w:rPr>
          <w:rFonts w:asciiTheme="majorHAnsi" w:hAnsiTheme="majorHAnsi" w:cstheme="majorHAnsi"/>
          <w:b/>
          <w:caps/>
          <w:sz w:val="16"/>
          <w:szCs w:val="16"/>
        </w:rPr>
        <w:t>ТЕХНІЧНІ ХАРАКТЕРИСТИКИ:</w:t>
      </w:r>
    </w:p>
    <w:tbl>
      <w:tblPr>
        <w:tblStyle w:val="ab"/>
        <w:tblW w:w="0" w:type="auto"/>
        <w:tblInd w:w="250" w:type="dxa"/>
        <w:tblLook w:val="04A0" w:firstRow="1" w:lastRow="0" w:firstColumn="1" w:lastColumn="0" w:noHBand="0" w:noVBand="1"/>
      </w:tblPr>
      <w:tblGrid>
        <w:gridCol w:w="2410"/>
        <w:gridCol w:w="1145"/>
      </w:tblGrid>
      <w:tr w:rsidR="0073389C" w:rsidRPr="00765097" w:rsidTr="00F9086A">
        <w:tc>
          <w:tcPr>
            <w:tcW w:w="2410" w:type="dxa"/>
          </w:tcPr>
          <w:p w:rsidR="0073389C" w:rsidRPr="00765097" w:rsidRDefault="00603501" w:rsidP="00F65222">
            <w:pPr>
              <w:spacing w:before="20"/>
              <w:rPr>
                <w:rFonts w:ascii="Arial" w:hAnsi="Arial" w:cs="Arial"/>
                <w:sz w:val="16"/>
                <w:szCs w:val="16"/>
              </w:rPr>
            </w:pPr>
            <w:r w:rsidRPr="00603501">
              <w:rPr>
                <w:rFonts w:ascii="Arial" w:hAnsi="Arial" w:cs="Arial"/>
                <w:sz w:val="16"/>
                <w:szCs w:val="16"/>
              </w:rPr>
              <w:t>Робоча напруга приладу</w:t>
            </w:r>
          </w:p>
        </w:tc>
        <w:tc>
          <w:tcPr>
            <w:tcW w:w="1145" w:type="dxa"/>
          </w:tcPr>
          <w:p w:rsidR="0073389C" w:rsidRPr="00603501" w:rsidRDefault="00603501" w:rsidP="00603501">
            <w:pPr>
              <w:spacing w:before="20"/>
              <w:ind w:left="-102" w:right="-92"/>
              <w:jc w:val="center"/>
              <w:rPr>
                <w:rFonts w:ascii="Arial" w:hAnsi="Arial" w:cs="Arial"/>
                <w:sz w:val="16"/>
                <w:szCs w:val="16"/>
              </w:rPr>
            </w:pPr>
            <w:r w:rsidRPr="00603501">
              <w:rPr>
                <w:b/>
                <w:sz w:val="16"/>
                <w:szCs w:val="16"/>
              </w:rPr>
              <w:t>220В +/-20%</w:t>
            </w:r>
          </w:p>
        </w:tc>
      </w:tr>
      <w:tr w:rsidR="0073389C" w:rsidRPr="00765097" w:rsidTr="00F9086A">
        <w:tc>
          <w:tcPr>
            <w:tcW w:w="2410" w:type="dxa"/>
            <w:tcBorders>
              <w:bottom w:val="single" w:sz="4" w:space="0" w:color="auto"/>
            </w:tcBorders>
          </w:tcPr>
          <w:p w:rsidR="0073389C" w:rsidRPr="00765097" w:rsidRDefault="00AA4792" w:rsidP="00F65222">
            <w:pPr>
              <w:spacing w:before="20"/>
              <w:rPr>
                <w:rFonts w:ascii="Arial" w:hAnsi="Arial" w:cs="Arial"/>
                <w:sz w:val="16"/>
                <w:szCs w:val="16"/>
              </w:rPr>
            </w:pPr>
            <w:r w:rsidRPr="00AA4792">
              <w:rPr>
                <w:rFonts w:ascii="Arial" w:hAnsi="Arial" w:cs="Arial"/>
                <w:sz w:val="16"/>
                <w:szCs w:val="16"/>
              </w:rPr>
              <w:t>Температура навколишнього середовища</w:t>
            </w:r>
          </w:p>
        </w:tc>
        <w:tc>
          <w:tcPr>
            <w:tcW w:w="1145" w:type="dxa"/>
          </w:tcPr>
          <w:p w:rsidR="0073389C" w:rsidRPr="00765097" w:rsidRDefault="00F9086A" w:rsidP="00F65222">
            <w:pPr>
              <w:spacing w:before="100"/>
              <w:jc w:val="center"/>
              <w:rPr>
                <w:rFonts w:ascii="Arial" w:hAnsi="Arial" w:cs="Arial"/>
                <w:sz w:val="16"/>
                <w:szCs w:val="16"/>
              </w:rPr>
            </w:pPr>
            <w:r>
              <w:rPr>
                <w:rFonts w:ascii="Arial" w:hAnsi="Arial" w:cs="Arial"/>
                <w:b/>
                <w:sz w:val="16"/>
                <w:szCs w:val="16"/>
              </w:rPr>
              <w:t>-30…</w:t>
            </w:r>
            <w:r w:rsidR="0073389C" w:rsidRPr="00765097">
              <w:rPr>
                <w:rFonts w:ascii="Arial" w:hAnsi="Arial" w:cs="Arial"/>
                <w:b/>
                <w:sz w:val="16"/>
                <w:szCs w:val="16"/>
              </w:rPr>
              <w:t>40</w:t>
            </w:r>
            <w:r w:rsidR="0073389C" w:rsidRPr="00765097">
              <w:rPr>
                <w:rFonts w:ascii="Arial" w:hAnsi="Arial" w:cs="Arial"/>
                <w:b/>
                <w:sz w:val="16"/>
                <w:szCs w:val="16"/>
                <w:vertAlign w:val="superscript"/>
              </w:rPr>
              <w:t>о</w:t>
            </w:r>
            <w:r w:rsidR="0073389C" w:rsidRPr="00765097">
              <w:rPr>
                <w:rFonts w:ascii="Arial" w:hAnsi="Arial" w:cs="Arial"/>
                <w:b/>
                <w:sz w:val="16"/>
                <w:szCs w:val="16"/>
                <w:lang w:val="en-US"/>
              </w:rPr>
              <w:t>C</w:t>
            </w:r>
          </w:p>
        </w:tc>
      </w:tr>
      <w:tr w:rsidR="00603501" w:rsidRPr="00765097" w:rsidTr="00984B00">
        <w:tc>
          <w:tcPr>
            <w:tcW w:w="2410" w:type="dxa"/>
            <w:tcBorders>
              <w:left w:val="single" w:sz="4" w:space="0" w:color="auto"/>
              <w:right w:val="single" w:sz="4" w:space="0" w:color="auto"/>
            </w:tcBorders>
          </w:tcPr>
          <w:p w:rsidR="00603501" w:rsidRPr="00603501" w:rsidRDefault="00603501" w:rsidP="00603501">
            <w:pPr>
              <w:ind w:right="-250"/>
              <w:rPr>
                <w:rFonts w:ascii="Arial" w:hAnsi="Arial" w:cs="Arial"/>
                <w:b/>
                <w:sz w:val="16"/>
                <w:szCs w:val="16"/>
              </w:rPr>
            </w:pPr>
            <w:r w:rsidRPr="005260A6">
              <w:rPr>
                <w:rFonts w:ascii="Arial" w:hAnsi="Arial" w:cs="Arial"/>
                <w:sz w:val="16"/>
                <w:szCs w:val="16"/>
              </w:rPr>
              <w:t>Максимальний с</w:t>
            </w:r>
            <w:r>
              <w:rPr>
                <w:rFonts w:ascii="Arial" w:hAnsi="Arial" w:cs="Arial"/>
                <w:sz w:val="16"/>
                <w:szCs w:val="16"/>
              </w:rPr>
              <w:t>трум навантаження на реле</w:t>
            </w:r>
            <w:r w:rsidRPr="00603501">
              <w:rPr>
                <w:rFonts w:ascii="Arial" w:hAnsi="Arial" w:cs="Arial"/>
                <w:b/>
                <w:sz w:val="16"/>
                <w:szCs w:val="16"/>
              </w:rPr>
              <w:t xml:space="preserve">      </w:t>
            </w:r>
          </w:p>
        </w:tc>
        <w:tc>
          <w:tcPr>
            <w:tcW w:w="1145" w:type="dxa"/>
            <w:tcBorders>
              <w:left w:val="single" w:sz="4" w:space="0" w:color="auto"/>
            </w:tcBorders>
          </w:tcPr>
          <w:p w:rsidR="00603501" w:rsidRPr="00765097" w:rsidRDefault="00015537" w:rsidP="00603501">
            <w:pPr>
              <w:spacing w:before="80"/>
              <w:jc w:val="center"/>
              <w:rPr>
                <w:rFonts w:ascii="Arial" w:hAnsi="Arial" w:cs="Arial"/>
                <w:b/>
                <w:bCs/>
                <w:sz w:val="16"/>
                <w:szCs w:val="16"/>
              </w:rPr>
            </w:pPr>
            <w:r>
              <w:rPr>
                <w:rFonts w:ascii="Arial" w:hAnsi="Arial" w:cs="Arial"/>
                <w:b/>
                <w:bCs/>
                <w:sz w:val="16"/>
                <w:szCs w:val="16"/>
              </w:rPr>
              <w:t>40</w:t>
            </w:r>
            <w:r w:rsidR="00603501">
              <w:rPr>
                <w:rFonts w:ascii="Arial" w:hAnsi="Arial" w:cs="Arial"/>
                <w:b/>
                <w:bCs/>
                <w:sz w:val="16"/>
                <w:szCs w:val="16"/>
              </w:rPr>
              <w:t>А</w:t>
            </w:r>
          </w:p>
        </w:tc>
      </w:tr>
      <w:tr w:rsidR="0073389C" w:rsidRPr="00765097" w:rsidTr="00F9086A">
        <w:tc>
          <w:tcPr>
            <w:tcW w:w="2410" w:type="dxa"/>
          </w:tcPr>
          <w:p w:rsidR="0073389C" w:rsidRPr="005260A6" w:rsidRDefault="00DB71AF" w:rsidP="0059700D">
            <w:pPr>
              <w:spacing w:before="20"/>
              <w:ind w:right="-108"/>
              <w:rPr>
                <w:rFonts w:ascii="Arial" w:hAnsi="Arial" w:cs="Arial"/>
                <w:sz w:val="16"/>
                <w:szCs w:val="16"/>
                <w:lang w:val="uk-UA"/>
              </w:rPr>
            </w:pPr>
            <w:r>
              <w:rPr>
                <w:rFonts w:ascii="Arial" w:hAnsi="Arial" w:cs="Arial"/>
                <w:sz w:val="16"/>
                <w:szCs w:val="16"/>
              </w:rPr>
              <w:t>Час вимкн</w:t>
            </w:r>
            <w:r w:rsidR="005260A6" w:rsidRPr="005260A6">
              <w:rPr>
                <w:rFonts w:ascii="Arial" w:hAnsi="Arial" w:cs="Arial"/>
                <w:sz w:val="16"/>
                <w:szCs w:val="16"/>
              </w:rPr>
              <w:t xml:space="preserve">ення </w:t>
            </w:r>
            <w:r w:rsidR="005260A6">
              <w:rPr>
                <w:rFonts w:ascii="Arial" w:hAnsi="Arial" w:cs="Arial"/>
                <w:sz w:val="16"/>
                <w:szCs w:val="16"/>
              </w:rPr>
              <w:t>при перевищенні</w:t>
            </w:r>
            <w:r w:rsidR="00603501">
              <w:rPr>
                <w:rFonts w:ascii="Arial" w:hAnsi="Arial" w:cs="Arial"/>
                <w:sz w:val="16"/>
                <w:szCs w:val="16"/>
                <w:lang w:val="uk-UA"/>
              </w:rPr>
              <w:t xml:space="preserve"> струму</w:t>
            </w:r>
          </w:p>
        </w:tc>
        <w:tc>
          <w:tcPr>
            <w:tcW w:w="1145" w:type="dxa"/>
          </w:tcPr>
          <w:p w:rsidR="00B76161" w:rsidRPr="00B76161" w:rsidRDefault="00B76161" w:rsidP="00765097">
            <w:pPr>
              <w:jc w:val="center"/>
              <w:rPr>
                <w:rFonts w:ascii="Arial" w:hAnsi="Arial" w:cs="Arial"/>
                <w:b/>
                <w:bCs/>
                <w:sz w:val="6"/>
                <w:szCs w:val="6"/>
              </w:rPr>
            </w:pPr>
          </w:p>
          <w:p w:rsidR="0073389C" w:rsidRPr="00765097" w:rsidRDefault="00603501" w:rsidP="00F65222">
            <w:pPr>
              <w:spacing w:before="40"/>
              <w:jc w:val="center"/>
              <w:rPr>
                <w:rFonts w:ascii="Arial" w:hAnsi="Arial" w:cs="Arial"/>
                <w:b/>
                <w:bCs/>
                <w:sz w:val="16"/>
                <w:szCs w:val="16"/>
              </w:rPr>
            </w:pPr>
            <w:r>
              <w:rPr>
                <w:rFonts w:ascii="Arial" w:hAnsi="Arial" w:cs="Arial"/>
                <w:b/>
                <w:bCs/>
                <w:sz w:val="16"/>
                <w:szCs w:val="16"/>
              </w:rPr>
              <w:t>0</w:t>
            </w:r>
            <w:r w:rsidR="00765097" w:rsidRPr="00765097">
              <w:rPr>
                <w:rFonts w:ascii="Arial" w:hAnsi="Arial" w:cs="Arial"/>
                <w:b/>
                <w:bCs/>
                <w:sz w:val="16"/>
                <w:szCs w:val="16"/>
              </w:rPr>
              <w:t xml:space="preserve"> </w:t>
            </w:r>
            <w:r w:rsidR="00765097">
              <w:rPr>
                <w:rFonts w:ascii="Arial" w:hAnsi="Arial" w:cs="Arial"/>
                <w:b/>
                <w:bCs/>
                <w:sz w:val="16"/>
                <w:szCs w:val="16"/>
              </w:rPr>
              <w:t>-</w:t>
            </w:r>
            <w:r>
              <w:rPr>
                <w:rFonts w:ascii="Arial" w:hAnsi="Arial" w:cs="Arial"/>
                <w:b/>
                <w:bCs/>
                <w:sz w:val="16"/>
                <w:szCs w:val="16"/>
              </w:rPr>
              <w:t xml:space="preserve"> 256</w:t>
            </w:r>
            <w:r w:rsidR="00765097" w:rsidRPr="00765097">
              <w:rPr>
                <w:rFonts w:ascii="Arial" w:hAnsi="Arial" w:cs="Arial"/>
                <w:b/>
                <w:bCs/>
                <w:sz w:val="16"/>
                <w:szCs w:val="16"/>
              </w:rPr>
              <w:t>с</w:t>
            </w:r>
          </w:p>
        </w:tc>
      </w:tr>
      <w:tr w:rsidR="0073389C" w:rsidRPr="00765097" w:rsidTr="00F9086A">
        <w:tc>
          <w:tcPr>
            <w:tcW w:w="2410" w:type="dxa"/>
          </w:tcPr>
          <w:p w:rsidR="0073389C" w:rsidRPr="005260A6" w:rsidRDefault="00603501" w:rsidP="00F65222">
            <w:pPr>
              <w:spacing w:before="20"/>
              <w:rPr>
                <w:rFonts w:ascii="Arial" w:hAnsi="Arial" w:cs="Arial"/>
                <w:sz w:val="16"/>
                <w:szCs w:val="16"/>
                <w:lang w:val="uk-UA"/>
              </w:rPr>
            </w:pPr>
            <w:r w:rsidRPr="00603501">
              <w:rPr>
                <w:rFonts w:ascii="Arial" w:hAnsi="Arial" w:cs="Arial"/>
                <w:sz w:val="16"/>
                <w:szCs w:val="16"/>
              </w:rPr>
              <w:t xml:space="preserve">Час повторного </w:t>
            </w:r>
            <w:r w:rsidR="00DB71AF">
              <w:rPr>
                <w:rFonts w:ascii="Arial" w:hAnsi="Arial" w:cs="Arial"/>
                <w:bCs/>
                <w:sz w:val="16"/>
                <w:szCs w:val="16"/>
              </w:rPr>
              <w:t>ввімкн</w:t>
            </w:r>
            <w:r w:rsidR="00DA46BC" w:rsidRPr="00343053">
              <w:rPr>
                <w:rFonts w:ascii="Arial" w:hAnsi="Arial" w:cs="Arial"/>
                <w:bCs/>
                <w:sz w:val="16"/>
                <w:szCs w:val="16"/>
              </w:rPr>
              <w:t>ення</w:t>
            </w:r>
            <w:r w:rsidR="00DA46BC" w:rsidRPr="00603501">
              <w:rPr>
                <w:rFonts w:ascii="Arial" w:hAnsi="Arial" w:cs="Arial"/>
                <w:sz w:val="16"/>
                <w:szCs w:val="16"/>
              </w:rPr>
              <w:t xml:space="preserve"> </w:t>
            </w:r>
            <w:r w:rsidRPr="00603501">
              <w:rPr>
                <w:rFonts w:ascii="Arial" w:hAnsi="Arial" w:cs="Arial"/>
                <w:sz w:val="16"/>
                <w:szCs w:val="16"/>
              </w:rPr>
              <w:t>навантаження</w:t>
            </w:r>
          </w:p>
        </w:tc>
        <w:tc>
          <w:tcPr>
            <w:tcW w:w="1145" w:type="dxa"/>
          </w:tcPr>
          <w:p w:rsidR="00B76161" w:rsidRPr="00B76161" w:rsidRDefault="00B76161" w:rsidP="00F65222">
            <w:pPr>
              <w:spacing w:before="20"/>
              <w:jc w:val="center"/>
              <w:rPr>
                <w:rFonts w:ascii="Arial" w:hAnsi="Arial" w:cs="Arial"/>
                <w:b/>
                <w:bCs/>
                <w:sz w:val="6"/>
                <w:szCs w:val="6"/>
              </w:rPr>
            </w:pPr>
          </w:p>
          <w:p w:rsidR="0073389C" w:rsidRPr="00765097" w:rsidRDefault="00603501" w:rsidP="00603501">
            <w:pPr>
              <w:spacing w:before="20"/>
              <w:ind w:left="-102" w:right="-92"/>
              <w:jc w:val="center"/>
              <w:rPr>
                <w:rFonts w:ascii="Arial" w:hAnsi="Arial" w:cs="Arial"/>
                <w:b/>
                <w:bCs/>
                <w:sz w:val="16"/>
                <w:szCs w:val="16"/>
              </w:rPr>
            </w:pPr>
            <w:r>
              <w:rPr>
                <w:rFonts w:ascii="Arial" w:hAnsi="Arial" w:cs="Arial"/>
                <w:b/>
                <w:bCs/>
                <w:sz w:val="16"/>
                <w:szCs w:val="16"/>
              </w:rPr>
              <w:t>0</w:t>
            </w:r>
            <w:r w:rsidR="00765097" w:rsidRPr="00765097">
              <w:rPr>
                <w:rFonts w:ascii="Arial" w:hAnsi="Arial" w:cs="Arial"/>
                <w:b/>
                <w:bCs/>
                <w:sz w:val="16"/>
                <w:szCs w:val="16"/>
              </w:rPr>
              <w:t xml:space="preserve"> </w:t>
            </w:r>
            <w:r w:rsidR="006D0876">
              <w:rPr>
                <w:rFonts w:ascii="Arial" w:hAnsi="Arial" w:cs="Arial"/>
                <w:b/>
                <w:bCs/>
                <w:sz w:val="16"/>
                <w:szCs w:val="16"/>
              </w:rPr>
              <w:t>-</w:t>
            </w:r>
            <w:r>
              <w:rPr>
                <w:rFonts w:ascii="Arial" w:hAnsi="Arial" w:cs="Arial"/>
                <w:b/>
                <w:bCs/>
                <w:sz w:val="16"/>
                <w:szCs w:val="16"/>
              </w:rPr>
              <w:t xml:space="preserve"> 900</w:t>
            </w:r>
            <w:r w:rsidR="00765097" w:rsidRPr="00765097">
              <w:rPr>
                <w:rFonts w:ascii="Arial" w:hAnsi="Arial" w:cs="Arial"/>
                <w:b/>
                <w:bCs/>
                <w:sz w:val="16"/>
                <w:szCs w:val="16"/>
              </w:rPr>
              <w:t>с</w:t>
            </w:r>
            <w:r>
              <w:rPr>
                <w:rFonts w:ascii="Arial" w:hAnsi="Arial" w:cs="Arial"/>
                <w:b/>
                <w:bCs/>
                <w:sz w:val="16"/>
                <w:szCs w:val="16"/>
              </w:rPr>
              <w:t>, РУЧ</w:t>
            </w:r>
          </w:p>
        </w:tc>
      </w:tr>
      <w:tr w:rsidR="0073389C" w:rsidRPr="00765097" w:rsidTr="00F9086A">
        <w:tc>
          <w:tcPr>
            <w:tcW w:w="2410" w:type="dxa"/>
          </w:tcPr>
          <w:p w:rsidR="0073389C" w:rsidRPr="00765097" w:rsidRDefault="005260A6" w:rsidP="00F65222">
            <w:pPr>
              <w:spacing w:before="20"/>
              <w:jc w:val="both"/>
              <w:rPr>
                <w:rFonts w:ascii="Arial" w:hAnsi="Arial" w:cs="Arial"/>
                <w:sz w:val="16"/>
                <w:szCs w:val="16"/>
              </w:rPr>
            </w:pPr>
            <w:r w:rsidRPr="005260A6">
              <w:rPr>
                <w:rFonts w:ascii="Arial" w:hAnsi="Arial" w:cs="Arial"/>
                <w:sz w:val="16"/>
                <w:szCs w:val="16"/>
              </w:rPr>
              <w:t>Похибка вольтметра</w:t>
            </w:r>
          </w:p>
        </w:tc>
        <w:tc>
          <w:tcPr>
            <w:tcW w:w="1145" w:type="dxa"/>
          </w:tcPr>
          <w:p w:rsidR="0073389C" w:rsidRPr="00324FAB" w:rsidRDefault="00603501" w:rsidP="00F65222">
            <w:pPr>
              <w:spacing w:before="20"/>
              <w:jc w:val="center"/>
              <w:rPr>
                <w:rFonts w:ascii="Arial" w:hAnsi="Arial" w:cs="Arial"/>
                <w:b/>
                <w:bCs/>
                <w:sz w:val="16"/>
                <w:szCs w:val="16"/>
              </w:rPr>
            </w:pPr>
            <w:r>
              <w:rPr>
                <w:rFonts w:ascii="Arial" w:hAnsi="Arial" w:cs="Arial"/>
                <w:b/>
                <w:bCs/>
                <w:sz w:val="16"/>
                <w:szCs w:val="16"/>
              </w:rPr>
              <w:t>1%</w:t>
            </w:r>
          </w:p>
        </w:tc>
      </w:tr>
      <w:tr w:rsidR="0073389C" w:rsidRPr="00765097" w:rsidTr="00F9086A">
        <w:tc>
          <w:tcPr>
            <w:tcW w:w="2410" w:type="dxa"/>
          </w:tcPr>
          <w:p w:rsidR="0073389C" w:rsidRPr="00765097" w:rsidRDefault="005260A6" w:rsidP="00F65222">
            <w:pPr>
              <w:spacing w:before="20"/>
              <w:jc w:val="both"/>
              <w:rPr>
                <w:rFonts w:ascii="Arial" w:hAnsi="Arial" w:cs="Arial"/>
                <w:sz w:val="16"/>
                <w:szCs w:val="16"/>
              </w:rPr>
            </w:pPr>
            <w:r>
              <w:rPr>
                <w:rFonts w:ascii="Arial" w:hAnsi="Arial" w:cs="Arial"/>
                <w:sz w:val="16"/>
                <w:szCs w:val="16"/>
                <w:lang w:val="uk-UA"/>
              </w:rPr>
              <w:t>С</w:t>
            </w:r>
            <w:r w:rsidRPr="005260A6">
              <w:rPr>
                <w:rFonts w:ascii="Arial" w:hAnsi="Arial" w:cs="Arial"/>
                <w:sz w:val="16"/>
                <w:szCs w:val="16"/>
              </w:rPr>
              <w:t>поживана потужність</w:t>
            </w:r>
          </w:p>
        </w:tc>
        <w:tc>
          <w:tcPr>
            <w:tcW w:w="1145" w:type="dxa"/>
          </w:tcPr>
          <w:p w:rsidR="0073389C" w:rsidRPr="00324FAB" w:rsidRDefault="00E17795" w:rsidP="00F65222">
            <w:pPr>
              <w:spacing w:before="20"/>
              <w:jc w:val="center"/>
              <w:rPr>
                <w:rFonts w:ascii="Arial" w:hAnsi="Arial" w:cs="Arial"/>
                <w:b/>
                <w:bCs/>
                <w:sz w:val="16"/>
                <w:szCs w:val="16"/>
              </w:rPr>
            </w:pPr>
            <w:r>
              <w:rPr>
                <w:rFonts w:ascii="Arial" w:hAnsi="Arial" w:cs="Arial"/>
                <w:b/>
                <w:bCs/>
                <w:sz w:val="16"/>
                <w:szCs w:val="16"/>
              </w:rPr>
              <w:t>1.</w:t>
            </w:r>
            <w:r w:rsidR="00603501">
              <w:rPr>
                <w:rFonts w:ascii="Arial" w:hAnsi="Arial" w:cs="Arial"/>
                <w:b/>
                <w:bCs/>
                <w:sz w:val="16"/>
                <w:szCs w:val="16"/>
              </w:rPr>
              <w:t>1</w:t>
            </w:r>
            <w:r w:rsidR="00765097" w:rsidRPr="00324FAB">
              <w:rPr>
                <w:rFonts w:ascii="Arial" w:hAnsi="Arial" w:cs="Arial"/>
                <w:b/>
                <w:bCs/>
                <w:sz w:val="16"/>
                <w:szCs w:val="16"/>
              </w:rPr>
              <w:t>Вт/ч</w:t>
            </w:r>
          </w:p>
        </w:tc>
      </w:tr>
      <w:tr w:rsidR="0073389C" w:rsidRPr="00765097" w:rsidTr="00F9086A">
        <w:tc>
          <w:tcPr>
            <w:tcW w:w="2410" w:type="dxa"/>
          </w:tcPr>
          <w:p w:rsidR="0073389C" w:rsidRPr="00765097" w:rsidRDefault="008B4CA0" w:rsidP="008B4CA0">
            <w:pPr>
              <w:spacing w:before="20"/>
              <w:ind w:right="-110"/>
              <w:jc w:val="both"/>
              <w:rPr>
                <w:rFonts w:ascii="Arial" w:hAnsi="Arial" w:cs="Arial"/>
                <w:sz w:val="16"/>
                <w:szCs w:val="16"/>
              </w:rPr>
            </w:pPr>
            <w:r w:rsidRPr="008B4CA0">
              <w:rPr>
                <w:rFonts w:ascii="Arial" w:hAnsi="Arial" w:cs="Arial"/>
                <w:sz w:val="16"/>
                <w:szCs w:val="16"/>
              </w:rPr>
              <w:t>Діапазон вимірювання струму</w:t>
            </w:r>
          </w:p>
        </w:tc>
        <w:tc>
          <w:tcPr>
            <w:tcW w:w="1145" w:type="dxa"/>
          </w:tcPr>
          <w:p w:rsidR="0073389C" w:rsidRPr="00F9086A" w:rsidRDefault="006D0876" w:rsidP="00F65222">
            <w:pPr>
              <w:spacing w:before="20"/>
              <w:jc w:val="center"/>
              <w:rPr>
                <w:rFonts w:ascii="Arial" w:hAnsi="Arial" w:cs="Arial"/>
                <w:sz w:val="16"/>
                <w:szCs w:val="16"/>
              </w:rPr>
            </w:pPr>
            <w:r>
              <w:rPr>
                <w:rFonts w:ascii="Arial" w:hAnsi="Arial" w:cs="Arial"/>
                <w:b/>
                <w:bCs/>
                <w:sz w:val="16"/>
                <w:szCs w:val="16"/>
              </w:rPr>
              <w:t xml:space="preserve">0 </w:t>
            </w:r>
            <w:r w:rsidR="008B4CA0">
              <w:rPr>
                <w:rFonts w:ascii="Arial" w:hAnsi="Arial" w:cs="Arial"/>
                <w:b/>
                <w:bCs/>
                <w:sz w:val="16"/>
                <w:szCs w:val="16"/>
              </w:rPr>
              <w:t>– 150А</w:t>
            </w:r>
          </w:p>
        </w:tc>
      </w:tr>
      <w:tr w:rsidR="0073389C" w:rsidRPr="00765097" w:rsidTr="00F9086A">
        <w:tc>
          <w:tcPr>
            <w:tcW w:w="2410" w:type="dxa"/>
          </w:tcPr>
          <w:p w:rsidR="0073389C" w:rsidRPr="008B7880" w:rsidRDefault="008B7880" w:rsidP="001F1459">
            <w:pPr>
              <w:spacing w:before="120"/>
              <w:jc w:val="both"/>
              <w:rPr>
                <w:rFonts w:ascii="Arial" w:hAnsi="Arial" w:cs="Arial"/>
                <w:sz w:val="16"/>
                <w:szCs w:val="16"/>
              </w:rPr>
            </w:pPr>
            <w:r w:rsidRPr="008B7880">
              <w:rPr>
                <w:rFonts w:ascii="Arial" w:hAnsi="Arial" w:cs="Arial"/>
                <w:sz w:val="16"/>
                <w:szCs w:val="16"/>
              </w:rPr>
              <w:t>Дискретність виміру</w:t>
            </w:r>
          </w:p>
        </w:tc>
        <w:tc>
          <w:tcPr>
            <w:tcW w:w="1145" w:type="dxa"/>
          </w:tcPr>
          <w:p w:rsidR="008B7880" w:rsidRDefault="00E17795" w:rsidP="008B7880">
            <w:pPr>
              <w:spacing w:before="20"/>
              <w:ind w:left="-102" w:right="-92"/>
              <w:jc w:val="center"/>
              <w:rPr>
                <w:b/>
                <w:sz w:val="16"/>
                <w:szCs w:val="16"/>
              </w:rPr>
            </w:pPr>
            <w:r>
              <w:rPr>
                <w:b/>
                <w:sz w:val="16"/>
                <w:szCs w:val="16"/>
              </w:rPr>
              <w:t>0.</w:t>
            </w:r>
            <w:r w:rsidR="008B7880">
              <w:rPr>
                <w:b/>
                <w:sz w:val="16"/>
                <w:szCs w:val="16"/>
              </w:rPr>
              <w:t xml:space="preserve">1  0 </w:t>
            </w:r>
            <w:r>
              <w:rPr>
                <w:b/>
                <w:sz w:val="16"/>
                <w:szCs w:val="16"/>
              </w:rPr>
              <w:t>– 99.</w:t>
            </w:r>
            <w:r w:rsidR="008B7880" w:rsidRPr="008B7880">
              <w:rPr>
                <w:b/>
                <w:sz w:val="16"/>
                <w:szCs w:val="16"/>
              </w:rPr>
              <w:t xml:space="preserve">9А </w:t>
            </w:r>
          </w:p>
          <w:p w:rsidR="0073389C" w:rsidRPr="008B7880" w:rsidRDefault="008B7880" w:rsidP="008B7880">
            <w:pPr>
              <w:spacing w:before="20"/>
              <w:ind w:left="-102" w:right="-92"/>
              <w:jc w:val="center"/>
              <w:rPr>
                <w:rFonts w:ascii="Arial" w:hAnsi="Arial" w:cs="Arial"/>
                <w:b/>
                <w:bCs/>
                <w:sz w:val="16"/>
                <w:szCs w:val="16"/>
              </w:rPr>
            </w:pPr>
            <w:r>
              <w:rPr>
                <w:b/>
                <w:sz w:val="16"/>
                <w:szCs w:val="16"/>
              </w:rPr>
              <w:t>1  100 -</w:t>
            </w:r>
            <w:r w:rsidRPr="008B7880">
              <w:rPr>
                <w:b/>
                <w:sz w:val="16"/>
                <w:szCs w:val="16"/>
              </w:rPr>
              <w:t xml:space="preserve"> 150А</w:t>
            </w:r>
          </w:p>
        </w:tc>
      </w:tr>
      <w:tr w:rsidR="0073389C" w:rsidRPr="00765097" w:rsidTr="00F9086A">
        <w:tc>
          <w:tcPr>
            <w:tcW w:w="2410" w:type="dxa"/>
          </w:tcPr>
          <w:p w:rsidR="0073389C" w:rsidRPr="006D0876" w:rsidRDefault="00E17795" w:rsidP="00F65222">
            <w:pPr>
              <w:spacing w:before="20"/>
              <w:rPr>
                <w:rFonts w:ascii="Arial" w:hAnsi="Arial" w:cs="Arial"/>
                <w:b/>
                <w:bCs/>
                <w:sz w:val="16"/>
                <w:szCs w:val="16"/>
              </w:rPr>
            </w:pPr>
            <w:r w:rsidRPr="00E17795">
              <w:rPr>
                <w:rFonts w:ascii="Arial" w:hAnsi="Arial" w:cs="Arial"/>
                <w:sz w:val="16"/>
                <w:szCs w:val="16"/>
              </w:rPr>
              <w:t>Встановлення</w:t>
            </w:r>
            <w:r>
              <w:rPr>
                <w:rFonts w:ascii="Arial" w:hAnsi="Arial" w:cs="Arial"/>
                <w:sz w:val="16"/>
                <w:szCs w:val="16"/>
              </w:rPr>
              <w:t xml:space="preserve"> максимального струму</w:t>
            </w:r>
          </w:p>
        </w:tc>
        <w:tc>
          <w:tcPr>
            <w:tcW w:w="1145" w:type="dxa"/>
          </w:tcPr>
          <w:p w:rsidR="0073389C" w:rsidRPr="00E17795" w:rsidRDefault="00E17795" w:rsidP="00E17795">
            <w:pPr>
              <w:spacing w:before="100"/>
              <w:jc w:val="center"/>
              <w:rPr>
                <w:rFonts w:ascii="Arial" w:hAnsi="Arial" w:cs="Arial"/>
                <w:b/>
                <w:bCs/>
                <w:sz w:val="16"/>
                <w:szCs w:val="16"/>
                <w:lang w:val="uk-UA"/>
              </w:rPr>
            </w:pPr>
            <w:r>
              <w:rPr>
                <w:rFonts w:ascii="Arial" w:hAnsi="Arial" w:cs="Arial"/>
                <w:b/>
                <w:bCs/>
                <w:sz w:val="16"/>
                <w:szCs w:val="16"/>
              </w:rPr>
              <w:t>0.</w:t>
            </w:r>
            <w:r>
              <w:rPr>
                <w:rFonts w:ascii="Arial" w:hAnsi="Arial" w:cs="Arial"/>
                <w:b/>
                <w:bCs/>
                <w:sz w:val="16"/>
                <w:szCs w:val="16"/>
                <w:lang w:val="uk-UA"/>
              </w:rPr>
              <w:t>1</w:t>
            </w:r>
            <w:r>
              <w:rPr>
                <w:rFonts w:ascii="Arial" w:hAnsi="Arial" w:cs="Arial"/>
                <w:b/>
                <w:bCs/>
                <w:sz w:val="16"/>
                <w:szCs w:val="16"/>
              </w:rPr>
              <w:t xml:space="preserve"> – 150</w:t>
            </w:r>
            <w:r>
              <w:rPr>
                <w:rFonts w:ascii="Arial" w:hAnsi="Arial" w:cs="Arial"/>
                <w:b/>
                <w:bCs/>
                <w:sz w:val="16"/>
                <w:szCs w:val="16"/>
                <w:lang w:val="uk-UA"/>
              </w:rPr>
              <w:t>А</w:t>
            </w:r>
          </w:p>
        </w:tc>
      </w:tr>
      <w:tr w:rsidR="0073389C" w:rsidRPr="00765097" w:rsidTr="00F9086A">
        <w:tc>
          <w:tcPr>
            <w:tcW w:w="2410" w:type="dxa"/>
          </w:tcPr>
          <w:p w:rsidR="0073389C" w:rsidRPr="00765097" w:rsidRDefault="00E17795" w:rsidP="00F65222">
            <w:pPr>
              <w:spacing w:before="20"/>
              <w:jc w:val="both"/>
              <w:rPr>
                <w:rFonts w:ascii="Arial" w:hAnsi="Arial" w:cs="Arial"/>
                <w:b/>
                <w:sz w:val="16"/>
                <w:szCs w:val="16"/>
              </w:rPr>
            </w:pPr>
            <w:r w:rsidRPr="00E17795">
              <w:rPr>
                <w:rFonts w:ascii="Arial" w:hAnsi="Arial" w:cs="Arial"/>
                <w:sz w:val="16"/>
                <w:szCs w:val="16"/>
              </w:rPr>
              <w:t>Вст</w:t>
            </w:r>
            <w:r>
              <w:rPr>
                <w:rFonts w:ascii="Arial" w:hAnsi="Arial" w:cs="Arial"/>
                <w:sz w:val="16"/>
                <w:szCs w:val="16"/>
              </w:rPr>
              <w:t>ановлення гістерезису</w:t>
            </w:r>
          </w:p>
        </w:tc>
        <w:tc>
          <w:tcPr>
            <w:tcW w:w="1145" w:type="dxa"/>
          </w:tcPr>
          <w:p w:rsidR="0073389C" w:rsidRPr="006D0876" w:rsidRDefault="00E17795" w:rsidP="00F65222">
            <w:pPr>
              <w:spacing w:before="20"/>
              <w:jc w:val="center"/>
              <w:rPr>
                <w:rFonts w:ascii="Arial" w:hAnsi="Arial" w:cs="Arial"/>
                <w:b/>
                <w:bCs/>
                <w:sz w:val="16"/>
                <w:szCs w:val="16"/>
              </w:rPr>
            </w:pPr>
            <w:r>
              <w:rPr>
                <w:rFonts w:ascii="Arial" w:hAnsi="Arial" w:cs="Arial"/>
                <w:b/>
                <w:bCs/>
                <w:sz w:val="16"/>
                <w:szCs w:val="16"/>
              </w:rPr>
              <w:t>0 – 150</w:t>
            </w:r>
            <w:r>
              <w:rPr>
                <w:rFonts w:ascii="Arial" w:hAnsi="Arial" w:cs="Arial"/>
                <w:b/>
                <w:bCs/>
                <w:sz w:val="16"/>
                <w:szCs w:val="16"/>
                <w:lang w:val="uk-UA"/>
              </w:rPr>
              <w:t>А</w:t>
            </w:r>
          </w:p>
        </w:tc>
      </w:tr>
      <w:tr w:rsidR="006D0876" w:rsidRPr="00765097" w:rsidTr="00F9086A">
        <w:tc>
          <w:tcPr>
            <w:tcW w:w="2410" w:type="dxa"/>
          </w:tcPr>
          <w:p w:rsidR="006D0876" w:rsidRPr="00765097" w:rsidRDefault="005260A6" w:rsidP="00F65222">
            <w:pPr>
              <w:spacing w:before="20"/>
              <w:jc w:val="both"/>
              <w:rPr>
                <w:rFonts w:ascii="Arial" w:hAnsi="Arial" w:cs="Arial"/>
                <w:sz w:val="16"/>
                <w:szCs w:val="16"/>
              </w:rPr>
            </w:pPr>
            <w:r w:rsidRPr="005260A6">
              <w:rPr>
                <w:rFonts w:ascii="Arial" w:hAnsi="Arial" w:cs="Arial"/>
                <w:sz w:val="16"/>
                <w:szCs w:val="16"/>
              </w:rPr>
              <w:t>Ступінь захисту</w:t>
            </w:r>
          </w:p>
        </w:tc>
        <w:tc>
          <w:tcPr>
            <w:tcW w:w="1145" w:type="dxa"/>
          </w:tcPr>
          <w:p w:rsidR="006D0876" w:rsidRPr="00E17795" w:rsidRDefault="006D0876" w:rsidP="00F65222">
            <w:pPr>
              <w:spacing w:before="20"/>
              <w:jc w:val="center"/>
              <w:rPr>
                <w:rFonts w:ascii="Arial" w:hAnsi="Arial" w:cs="Arial"/>
                <w:b/>
                <w:bCs/>
                <w:sz w:val="16"/>
                <w:szCs w:val="16"/>
              </w:rPr>
            </w:pPr>
            <w:r>
              <w:rPr>
                <w:rFonts w:ascii="Arial" w:hAnsi="Arial" w:cs="Arial"/>
                <w:b/>
                <w:bCs/>
                <w:sz w:val="16"/>
                <w:szCs w:val="16"/>
                <w:lang w:val="en-US"/>
              </w:rPr>
              <w:t>IP</w:t>
            </w:r>
            <w:r w:rsidRPr="00E17795">
              <w:rPr>
                <w:rFonts w:ascii="Arial" w:hAnsi="Arial" w:cs="Arial"/>
                <w:b/>
                <w:bCs/>
                <w:sz w:val="16"/>
                <w:szCs w:val="16"/>
              </w:rPr>
              <w:t>20</w:t>
            </w:r>
          </w:p>
        </w:tc>
      </w:tr>
      <w:tr w:rsidR="006D0876" w:rsidRPr="00765097" w:rsidTr="00F9086A">
        <w:tc>
          <w:tcPr>
            <w:tcW w:w="2410" w:type="dxa"/>
          </w:tcPr>
          <w:p w:rsidR="006D0876" w:rsidRPr="006D0876" w:rsidRDefault="005260A6" w:rsidP="00F65222">
            <w:pPr>
              <w:spacing w:before="20"/>
              <w:jc w:val="both"/>
              <w:rPr>
                <w:rFonts w:ascii="Arial" w:hAnsi="Arial" w:cs="Arial"/>
                <w:sz w:val="16"/>
                <w:szCs w:val="16"/>
              </w:rPr>
            </w:pPr>
            <w:r w:rsidRPr="005260A6">
              <w:rPr>
                <w:rFonts w:ascii="Arial" w:hAnsi="Arial" w:cs="Arial"/>
                <w:sz w:val="16"/>
                <w:szCs w:val="16"/>
              </w:rPr>
              <w:t>Відносна вологість</w:t>
            </w:r>
          </w:p>
        </w:tc>
        <w:tc>
          <w:tcPr>
            <w:tcW w:w="1145" w:type="dxa"/>
          </w:tcPr>
          <w:p w:rsidR="006D0876" w:rsidRPr="006D0876" w:rsidRDefault="006D0876" w:rsidP="00F65222">
            <w:pPr>
              <w:spacing w:before="20"/>
              <w:jc w:val="center"/>
              <w:rPr>
                <w:rFonts w:ascii="Arial" w:hAnsi="Arial" w:cs="Arial"/>
                <w:b/>
                <w:bCs/>
                <w:sz w:val="16"/>
                <w:szCs w:val="16"/>
              </w:rPr>
            </w:pPr>
            <w:r>
              <w:rPr>
                <w:rFonts w:ascii="Arial" w:hAnsi="Arial" w:cs="Arial"/>
                <w:b/>
                <w:bCs/>
                <w:sz w:val="16"/>
                <w:szCs w:val="16"/>
              </w:rPr>
              <w:t>20 – 80%</w:t>
            </w:r>
          </w:p>
        </w:tc>
      </w:tr>
      <w:tr w:rsidR="006D0876" w:rsidRPr="00765097" w:rsidTr="00F9086A">
        <w:tc>
          <w:tcPr>
            <w:tcW w:w="2410" w:type="dxa"/>
          </w:tcPr>
          <w:p w:rsidR="006D0876" w:rsidRDefault="005260A6" w:rsidP="00F9086A">
            <w:pPr>
              <w:spacing w:before="20"/>
              <w:jc w:val="both"/>
              <w:rPr>
                <w:rFonts w:ascii="Arial" w:hAnsi="Arial" w:cs="Arial"/>
                <w:sz w:val="16"/>
                <w:szCs w:val="16"/>
              </w:rPr>
            </w:pPr>
            <w:r w:rsidRPr="005260A6">
              <w:rPr>
                <w:rFonts w:ascii="Arial" w:hAnsi="Arial" w:cs="Arial"/>
                <w:sz w:val="16"/>
                <w:szCs w:val="16"/>
              </w:rPr>
              <w:t>Робоча частота</w:t>
            </w:r>
          </w:p>
        </w:tc>
        <w:tc>
          <w:tcPr>
            <w:tcW w:w="1145" w:type="dxa"/>
          </w:tcPr>
          <w:p w:rsidR="006D0876" w:rsidRDefault="006D0876" w:rsidP="00F9086A">
            <w:pPr>
              <w:spacing w:before="20"/>
              <w:jc w:val="center"/>
              <w:rPr>
                <w:rFonts w:ascii="Arial" w:hAnsi="Arial" w:cs="Arial"/>
                <w:b/>
                <w:bCs/>
                <w:sz w:val="16"/>
                <w:szCs w:val="16"/>
              </w:rPr>
            </w:pPr>
            <w:r>
              <w:rPr>
                <w:rFonts w:ascii="Arial" w:hAnsi="Arial" w:cs="Arial"/>
                <w:b/>
                <w:bCs/>
                <w:sz w:val="16"/>
                <w:szCs w:val="16"/>
              </w:rPr>
              <w:t>50Гц</w:t>
            </w:r>
          </w:p>
        </w:tc>
      </w:tr>
      <w:tr w:rsidR="006D0876" w:rsidRPr="00765097" w:rsidTr="00F9086A">
        <w:tc>
          <w:tcPr>
            <w:tcW w:w="2410" w:type="dxa"/>
          </w:tcPr>
          <w:p w:rsidR="006D0876" w:rsidRDefault="005260A6" w:rsidP="00F9086A">
            <w:pPr>
              <w:spacing w:before="20"/>
              <w:jc w:val="both"/>
              <w:rPr>
                <w:rFonts w:ascii="Arial" w:hAnsi="Arial" w:cs="Arial"/>
                <w:sz w:val="16"/>
                <w:szCs w:val="16"/>
              </w:rPr>
            </w:pPr>
            <w:r w:rsidRPr="005260A6">
              <w:rPr>
                <w:rFonts w:ascii="Arial" w:hAnsi="Arial" w:cs="Arial"/>
                <w:sz w:val="16"/>
                <w:szCs w:val="16"/>
              </w:rPr>
              <w:t>Габаритні розміри корпусу (В*Ш*Г) мм</w:t>
            </w:r>
          </w:p>
        </w:tc>
        <w:tc>
          <w:tcPr>
            <w:tcW w:w="1145" w:type="dxa"/>
          </w:tcPr>
          <w:p w:rsidR="00B76161" w:rsidRPr="00B76161" w:rsidRDefault="00B76161" w:rsidP="00F9086A">
            <w:pPr>
              <w:spacing w:before="20"/>
              <w:jc w:val="center"/>
              <w:rPr>
                <w:rFonts w:ascii="Arial" w:hAnsi="Arial" w:cs="Arial"/>
                <w:b/>
                <w:bCs/>
                <w:sz w:val="6"/>
                <w:szCs w:val="6"/>
              </w:rPr>
            </w:pPr>
          </w:p>
          <w:p w:rsidR="006D0876" w:rsidRDefault="001F1459" w:rsidP="00F9086A">
            <w:pPr>
              <w:spacing w:before="20"/>
              <w:jc w:val="center"/>
              <w:rPr>
                <w:rFonts w:ascii="Arial" w:hAnsi="Arial" w:cs="Arial"/>
                <w:b/>
                <w:bCs/>
                <w:sz w:val="16"/>
                <w:szCs w:val="16"/>
              </w:rPr>
            </w:pPr>
            <w:r>
              <w:rPr>
                <w:rFonts w:ascii="Arial" w:hAnsi="Arial" w:cs="Arial"/>
                <w:b/>
                <w:bCs/>
                <w:sz w:val="16"/>
                <w:szCs w:val="16"/>
              </w:rPr>
              <w:t>90*36</w:t>
            </w:r>
            <w:r w:rsidR="003B757F">
              <w:rPr>
                <w:rFonts w:ascii="Arial" w:hAnsi="Arial" w:cs="Arial"/>
                <w:b/>
                <w:bCs/>
                <w:sz w:val="16"/>
                <w:szCs w:val="16"/>
              </w:rPr>
              <w:t>*65</w:t>
            </w:r>
          </w:p>
        </w:tc>
      </w:tr>
      <w:tr w:rsidR="0073389C" w:rsidRPr="00765097" w:rsidTr="00F9086A">
        <w:tc>
          <w:tcPr>
            <w:tcW w:w="2410" w:type="dxa"/>
          </w:tcPr>
          <w:p w:rsidR="0073389C" w:rsidRPr="00765097" w:rsidRDefault="00E17795" w:rsidP="00F9086A">
            <w:pPr>
              <w:spacing w:before="20"/>
              <w:rPr>
                <w:rFonts w:ascii="Arial" w:hAnsi="Arial" w:cs="Arial"/>
                <w:sz w:val="16"/>
                <w:szCs w:val="16"/>
              </w:rPr>
            </w:pPr>
            <w:r>
              <w:rPr>
                <w:rFonts w:ascii="Arial" w:hAnsi="Arial" w:cs="Arial"/>
                <w:noProof/>
                <w:sz w:val="16"/>
                <w:szCs w:val="16"/>
                <w:lang w:val="uk-UA"/>
              </w:rPr>
              <w:t>П</w:t>
            </w:r>
            <w:r w:rsidRPr="005C428E">
              <w:rPr>
                <w:rFonts w:ascii="Arial" w:hAnsi="Arial" w:cs="Arial"/>
                <w:noProof/>
                <w:sz w:val="16"/>
                <w:szCs w:val="16"/>
              </w:rPr>
              <w:t>ам'ять максимального значення, струму</w:t>
            </w:r>
          </w:p>
        </w:tc>
        <w:tc>
          <w:tcPr>
            <w:tcW w:w="1145" w:type="dxa"/>
          </w:tcPr>
          <w:p w:rsidR="00B76161" w:rsidRPr="00B76161" w:rsidRDefault="00B76161" w:rsidP="006D0876">
            <w:pPr>
              <w:jc w:val="center"/>
              <w:rPr>
                <w:rFonts w:ascii="Arial" w:hAnsi="Arial" w:cs="Arial"/>
                <w:b/>
                <w:bCs/>
                <w:sz w:val="6"/>
                <w:szCs w:val="6"/>
              </w:rPr>
            </w:pPr>
          </w:p>
          <w:p w:rsidR="0073389C" w:rsidRPr="00B179C1" w:rsidRDefault="00B179C1" w:rsidP="00F9086A">
            <w:pPr>
              <w:spacing w:before="20"/>
              <w:jc w:val="center"/>
              <w:rPr>
                <w:rFonts w:ascii="Arial" w:hAnsi="Arial" w:cs="Arial"/>
                <w:b/>
                <w:bCs/>
                <w:sz w:val="16"/>
                <w:szCs w:val="16"/>
                <w:lang w:val="uk-UA"/>
              </w:rPr>
            </w:pPr>
            <w:r>
              <w:rPr>
                <w:rFonts w:ascii="Arial" w:hAnsi="Arial" w:cs="Arial"/>
                <w:b/>
                <w:bCs/>
                <w:sz w:val="16"/>
                <w:szCs w:val="16"/>
                <w:lang w:val="uk-UA"/>
              </w:rPr>
              <w:t>є</w:t>
            </w:r>
          </w:p>
        </w:tc>
      </w:tr>
      <w:tr w:rsidR="0073389C" w:rsidRPr="00765097" w:rsidTr="00F9086A">
        <w:tc>
          <w:tcPr>
            <w:tcW w:w="2410" w:type="dxa"/>
          </w:tcPr>
          <w:p w:rsidR="0073389C" w:rsidRPr="00765097" w:rsidRDefault="00DB71AF" w:rsidP="00F9086A">
            <w:pPr>
              <w:spacing w:before="20"/>
              <w:rPr>
                <w:rFonts w:ascii="Arial" w:hAnsi="Arial" w:cs="Arial"/>
                <w:sz w:val="16"/>
                <w:szCs w:val="16"/>
              </w:rPr>
            </w:pPr>
            <w:r>
              <w:rPr>
                <w:rFonts w:ascii="Arial" w:hAnsi="Arial" w:cs="Arial"/>
                <w:sz w:val="16"/>
                <w:szCs w:val="16"/>
              </w:rPr>
              <w:t>Повторне ввімкн</w:t>
            </w:r>
            <w:r w:rsidR="00E17795" w:rsidRPr="00E17795">
              <w:rPr>
                <w:rFonts w:ascii="Arial" w:hAnsi="Arial" w:cs="Arial"/>
                <w:sz w:val="16"/>
                <w:szCs w:val="16"/>
              </w:rPr>
              <w:t>ення у ручному режимі</w:t>
            </w:r>
          </w:p>
        </w:tc>
        <w:tc>
          <w:tcPr>
            <w:tcW w:w="1145" w:type="dxa"/>
          </w:tcPr>
          <w:p w:rsidR="00B76161" w:rsidRPr="00B76161" w:rsidRDefault="00B76161" w:rsidP="006D0876">
            <w:pPr>
              <w:jc w:val="center"/>
              <w:rPr>
                <w:rFonts w:ascii="Arial" w:hAnsi="Arial" w:cs="Arial"/>
                <w:b/>
                <w:bCs/>
                <w:sz w:val="6"/>
                <w:szCs w:val="6"/>
              </w:rPr>
            </w:pPr>
          </w:p>
          <w:p w:rsidR="0073389C" w:rsidRPr="00E17795" w:rsidRDefault="00B179C1" w:rsidP="00F65222">
            <w:pPr>
              <w:spacing w:before="40"/>
              <w:jc w:val="center"/>
              <w:rPr>
                <w:rFonts w:ascii="Arial" w:hAnsi="Arial" w:cs="Arial"/>
                <w:b/>
                <w:sz w:val="16"/>
                <w:szCs w:val="16"/>
                <w:lang w:val="uk-UA"/>
              </w:rPr>
            </w:pPr>
            <w:r w:rsidRPr="00E17795">
              <w:rPr>
                <w:rFonts w:ascii="Arial" w:hAnsi="Arial" w:cs="Arial"/>
                <w:b/>
                <w:sz w:val="16"/>
                <w:szCs w:val="16"/>
                <w:lang w:val="uk-UA"/>
              </w:rPr>
              <w:t>є</w:t>
            </w:r>
          </w:p>
        </w:tc>
      </w:tr>
      <w:tr w:rsidR="0073389C" w:rsidRPr="00765097" w:rsidTr="00F9086A">
        <w:tc>
          <w:tcPr>
            <w:tcW w:w="2410" w:type="dxa"/>
          </w:tcPr>
          <w:p w:rsidR="0073389C" w:rsidRPr="00765097" w:rsidRDefault="00E17795" w:rsidP="00F9086A">
            <w:pPr>
              <w:spacing w:before="20"/>
              <w:rPr>
                <w:rFonts w:ascii="Arial" w:hAnsi="Arial" w:cs="Arial"/>
                <w:sz w:val="16"/>
                <w:szCs w:val="16"/>
              </w:rPr>
            </w:pPr>
            <w:r>
              <w:rPr>
                <w:rFonts w:ascii="Arial" w:hAnsi="Arial" w:cs="Arial"/>
                <w:noProof/>
                <w:sz w:val="16"/>
                <w:szCs w:val="16"/>
                <w:lang w:val="uk-UA"/>
              </w:rPr>
              <w:t>В</w:t>
            </w:r>
            <w:r w:rsidR="00DB71AF">
              <w:rPr>
                <w:rFonts w:ascii="Arial" w:hAnsi="Arial" w:cs="Arial"/>
                <w:noProof/>
                <w:sz w:val="16"/>
                <w:szCs w:val="16"/>
              </w:rPr>
              <w:t>ід</w:t>
            </w:r>
            <w:r w:rsidRPr="005C428E">
              <w:rPr>
                <w:rFonts w:ascii="Arial" w:hAnsi="Arial" w:cs="Arial"/>
                <w:noProof/>
                <w:sz w:val="16"/>
                <w:szCs w:val="16"/>
              </w:rPr>
              <w:t>ключення</w:t>
            </w:r>
            <w:r w:rsidR="00DB71AF">
              <w:rPr>
                <w:rFonts w:ascii="Arial" w:hAnsi="Arial" w:cs="Arial"/>
                <w:noProof/>
                <w:sz w:val="16"/>
                <w:szCs w:val="16"/>
                <w:lang w:val="uk-UA"/>
              </w:rPr>
              <w:t xml:space="preserve"> приладу</w:t>
            </w:r>
            <w:r w:rsidRPr="005C428E">
              <w:rPr>
                <w:rFonts w:ascii="Arial" w:hAnsi="Arial" w:cs="Arial"/>
                <w:noProof/>
                <w:sz w:val="16"/>
                <w:szCs w:val="16"/>
              </w:rPr>
              <w:t xml:space="preserve"> з кнопок управління</w:t>
            </w:r>
          </w:p>
        </w:tc>
        <w:tc>
          <w:tcPr>
            <w:tcW w:w="1145" w:type="dxa"/>
          </w:tcPr>
          <w:p w:rsidR="00B76161" w:rsidRPr="00B76161" w:rsidRDefault="00B76161" w:rsidP="006D0876">
            <w:pPr>
              <w:jc w:val="center"/>
              <w:rPr>
                <w:rFonts w:ascii="Arial" w:hAnsi="Arial" w:cs="Arial"/>
                <w:b/>
                <w:bCs/>
                <w:sz w:val="6"/>
                <w:szCs w:val="6"/>
              </w:rPr>
            </w:pPr>
          </w:p>
          <w:p w:rsidR="0073389C" w:rsidRPr="00B179C1" w:rsidRDefault="00B179C1" w:rsidP="00B179C1">
            <w:pPr>
              <w:spacing w:before="20"/>
              <w:jc w:val="center"/>
              <w:rPr>
                <w:rFonts w:ascii="Arial" w:hAnsi="Arial" w:cs="Arial"/>
                <w:sz w:val="16"/>
                <w:szCs w:val="16"/>
                <w:lang w:val="uk-UA"/>
              </w:rPr>
            </w:pPr>
            <w:r>
              <w:rPr>
                <w:rFonts w:ascii="Arial" w:hAnsi="Arial" w:cs="Arial"/>
                <w:b/>
                <w:bCs/>
                <w:sz w:val="16"/>
                <w:szCs w:val="16"/>
                <w:lang w:val="uk-UA"/>
              </w:rPr>
              <w:t>є</w:t>
            </w:r>
          </w:p>
        </w:tc>
      </w:tr>
    </w:tbl>
    <w:p w:rsidR="00892FD1" w:rsidRPr="00E17795" w:rsidRDefault="005260A6" w:rsidP="00F65222">
      <w:pPr>
        <w:spacing w:before="40" w:after="0"/>
        <w:ind w:left="142" w:right="205"/>
        <w:jc w:val="both"/>
        <w:rPr>
          <w:rFonts w:cstheme="minorHAnsi"/>
          <w:bCs/>
          <w:i/>
          <w:sz w:val="16"/>
          <w:szCs w:val="16"/>
        </w:rPr>
      </w:pPr>
      <w:r w:rsidRPr="00AA4792">
        <w:rPr>
          <w:rFonts w:ascii="Arial" w:hAnsi="Arial" w:cs="Arial"/>
          <w:noProof/>
          <w:sz w:val="16"/>
          <w:szCs w:val="16"/>
          <w:lang w:val="en-US"/>
        </w:rPr>
        <w:drawing>
          <wp:anchor distT="0" distB="0" distL="114300" distR="114300" simplePos="0" relativeHeight="251658240" behindDoc="1" locked="0" layoutInCell="1" allowOverlap="1" wp14:anchorId="6A96DBA0" wp14:editId="387467E9">
            <wp:simplePos x="0" y="0"/>
            <wp:positionH relativeFrom="column">
              <wp:posOffset>110490</wp:posOffset>
            </wp:positionH>
            <wp:positionV relativeFrom="paragraph">
              <wp:posOffset>27940</wp:posOffset>
            </wp:positionV>
            <wp:extent cx="235585" cy="222885"/>
            <wp:effectExtent l="0" t="0" r="0" b="0"/>
            <wp:wrapTight wrapText="bothSides">
              <wp:wrapPolygon edited="0">
                <wp:start x="5240" y="0"/>
                <wp:lineTo x="0" y="14769"/>
                <wp:lineTo x="0" y="20308"/>
                <wp:lineTo x="19213" y="20308"/>
                <wp:lineTo x="19213" y="14769"/>
                <wp:lineTo x="13973" y="0"/>
                <wp:lineTo x="5240" y="0"/>
              </wp:wrapPolygon>
            </wp:wrapTight>
            <wp:docPr id="3" name="Рисунок 3" descr="Предупре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ve="http://schemas.openxmlformats.org/markup-compatibility/2006" r:embed="rId9"/>
                        </a:ext>
                      </a:extLst>
                    </a:blip>
                    <a:stretch>
                      <a:fillRect/>
                    </a:stretch>
                  </pic:blipFill>
                  <pic:spPr>
                    <a:xfrm>
                      <a:off x="0" y="0"/>
                      <a:ext cx="235585" cy="222885"/>
                    </a:xfrm>
                    <a:prstGeom prst="rect">
                      <a:avLst/>
                    </a:prstGeom>
                  </pic:spPr>
                </pic:pic>
              </a:graphicData>
            </a:graphic>
          </wp:anchor>
        </w:drawing>
      </w:r>
      <w:r w:rsidR="00E17795" w:rsidRPr="00E17795">
        <w:t xml:space="preserve"> </w:t>
      </w:r>
      <w:r w:rsidR="00E17795">
        <w:rPr>
          <w:rFonts w:ascii="Arial" w:hAnsi="Arial" w:cs="Arial"/>
          <w:i/>
          <w:noProof/>
          <w:sz w:val="16"/>
          <w:szCs w:val="16"/>
        </w:rPr>
        <w:t>Усі параметри, що налаштовуються</w:t>
      </w:r>
      <w:r w:rsidR="00E17795" w:rsidRPr="00E17795">
        <w:rPr>
          <w:rFonts w:ascii="Arial" w:hAnsi="Arial" w:cs="Arial"/>
          <w:i/>
          <w:noProof/>
          <w:sz w:val="16"/>
          <w:szCs w:val="16"/>
        </w:rPr>
        <w:t>, зберігаються в енергонезалежній пам'яті (максимальне значення виміряного струму, при відключенні живлення не зберігається).</w:t>
      </w:r>
    </w:p>
    <w:p w:rsidR="00B76161" w:rsidRPr="003124DA" w:rsidRDefault="00343053" w:rsidP="00F65222">
      <w:pPr>
        <w:spacing w:after="0"/>
        <w:ind w:left="142" w:right="205"/>
        <w:jc w:val="center"/>
        <w:rPr>
          <w:rFonts w:asciiTheme="majorHAnsi" w:hAnsiTheme="majorHAnsi" w:cstheme="majorHAnsi"/>
          <w:b/>
          <w:caps/>
          <w:sz w:val="16"/>
          <w:szCs w:val="16"/>
        </w:rPr>
      </w:pPr>
      <w:r>
        <w:rPr>
          <w:rFonts w:asciiTheme="majorHAnsi" w:hAnsiTheme="majorHAnsi" w:cstheme="majorHAnsi"/>
          <w:b/>
          <w:caps/>
          <w:sz w:val="16"/>
          <w:szCs w:val="16"/>
        </w:rPr>
        <w:lastRenderedPageBreak/>
        <w:t xml:space="preserve">ПАРАМЕТРИ ВСТАНОВЛЕНІ ЗА </w:t>
      </w:r>
      <w:r>
        <w:rPr>
          <w:rFonts w:asciiTheme="majorHAnsi" w:hAnsiTheme="majorHAnsi" w:cstheme="majorHAnsi"/>
          <w:b/>
          <w:caps/>
          <w:sz w:val="16"/>
          <w:szCs w:val="16"/>
          <w:lang w:val="uk-UA"/>
        </w:rPr>
        <w:t>за</w:t>
      </w:r>
      <w:r>
        <w:rPr>
          <w:rFonts w:asciiTheme="majorHAnsi" w:hAnsiTheme="majorHAnsi" w:cstheme="majorHAnsi"/>
          <w:b/>
          <w:caps/>
          <w:sz w:val="16"/>
          <w:szCs w:val="16"/>
        </w:rPr>
        <w:t>МОВЧува</w:t>
      </w:r>
      <w:r w:rsidRPr="00343053">
        <w:rPr>
          <w:rFonts w:asciiTheme="majorHAnsi" w:hAnsiTheme="majorHAnsi" w:cstheme="majorHAnsi"/>
          <w:b/>
          <w:caps/>
          <w:sz w:val="16"/>
          <w:szCs w:val="16"/>
        </w:rPr>
        <w:t>ННЯМ</w:t>
      </w:r>
    </w:p>
    <w:tbl>
      <w:tblPr>
        <w:tblStyle w:val="ab"/>
        <w:tblW w:w="0" w:type="auto"/>
        <w:tblInd w:w="250" w:type="dxa"/>
        <w:tblLayout w:type="fixed"/>
        <w:tblLook w:val="04A0" w:firstRow="1" w:lastRow="0" w:firstColumn="1" w:lastColumn="0" w:noHBand="0" w:noVBand="1"/>
      </w:tblPr>
      <w:tblGrid>
        <w:gridCol w:w="2835"/>
        <w:gridCol w:w="709"/>
      </w:tblGrid>
      <w:tr w:rsidR="005A5CA2" w:rsidRPr="00B76161" w:rsidTr="00F65222">
        <w:tc>
          <w:tcPr>
            <w:tcW w:w="2835" w:type="dxa"/>
          </w:tcPr>
          <w:p w:rsidR="005A5CA2" w:rsidRPr="00B76161" w:rsidRDefault="00DA46BC" w:rsidP="005A5CA2">
            <w:pPr>
              <w:rPr>
                <w:rFonts w:ascii="Arial" w:hAnsi="Arial" w:cs="Arial"/>
                <w:sz w:val="16"/>
                <w:szCs w:val="16"/>
              </w:rPr>
            </w:pPr>
            <w:r>
              <w:rPr>
                <w:rFonts w:ascii="Arial" w:hAnsi="Arial" w:cs="Arial"/>
                <w:sz w:val="16"/>
                <w:szCs w:val="16"/>
                <w:lang w:val="uk-UA"/>
              </w:rPr>
              <w:t>М</w:t>
            </w:r>
            <w:r>
              <w:rPr>
                <w:rFonts w:ascii="Arial" w:hAnsi="Arial" w:cs="Arial"/>
                <w:sz w:val="16"/>
                <w:szCs w:val="16"/>
              </w:rPr>
              <w:t>аксимальний струм</w:t>
            </w:r>
          </w:p>
        </w:tc>
        <w:tc>
          <w:tcPr>
            <w:tcW w:w="709" w:type="dxa"/>
          </w:tcPr>
          <w:p w:rsidR="005A5CA2" w:rsidRPr="00DA46BC" w:rsidRDefault="00DA46BC" w:rsidP="005A5CA2">
            <w:pPr>
              <w:jc w:val="center"/>
              <w:rPr>
                <w:rFonts w:ascii="Arial" w:hAnsi="Arial" w:cs="Arial"/>
                <w:b/>
                <w:bCs/>
                <w:sz w:val="16"/>
                <w:szCs w:val="16"/>
                <w:lang w:val="uk-UA"/>
              </w:rPr>
            </w:pPr>
            <w:r>
              <w:rPr>
                <w:rFonts w:ascii="Arial" w:hAnsi="Arial" w:cs="Arial"/>
                <w:b/>
                <w:bCs/>
                <w:sz w:val="16"/>
                <w:szCs w:val="16"/>
                <w:lang w:val="en-US"/>
              </w:rPr>
              <w:t>7.0</w:t>
            </w:r>
            <w:r>
              <w:rPr>
                <w:rFonts w:ascii="Arial" w:hAnsi="Arial" w:cs="Arial"/>
                <w:b/>
                <w:bCs/>
                <w:sz w:val="16"/>
                <w:szCs w:val="16"/>
                <w:lang w:val="uk-UA"/>
              </w:rPr>
              <w:t>А</w:t>
            </w:r>
          </w:p>
        </w:tc>
      </w:tr>
      <w:tr w:rsidR="00DA46BC" w:rsidRPr="00B76161" w:rsidTr="00F65222">
        <w:tc>
          <w:tcPr>
            <w:tcW w:w="2835" w:type="dxa"/>
          </w:tcPr>
          <w:p w:rsidR="00DA46BC" w:rsidRPr="00765097" w:rsidRDefault="00DA46BC" w:rsidP="00DA46BC">
            <w:pPr>
              <w:spacing w:before="20"/>
              <w:jc w:val="both"/>
              <w:rPr>
                <w:rFonts w:ascii="Arial" w:hAnsi="Arial" w:cs="Arial"/>
                <w:b/>
                <w:sz w:val="16"/>
                <w:szCs w:val="16"/>
              </w:rPr>
            </w:pPr>
            <w:r w:rsidRPr="00E17795">
              <w:rPr>
                <w:rFonts w:ascii="Arial" w:hAnsi="Arial" w:cs="Arial"/>
                <w:sz w:val="16"/>
                <w:szCs w:val="16"/>
              </w:rPr>
              <w:t>Вст</w:t>
            </w:r>
            <w:r>
              <w:rPr>
                <w:rFonts w:ascii="Arial" w:hAnsi="Arial" w:cs="Arial"/>
                <w:sz w:val="16"/>
                <w:szCs w:val="16"/>
              </w:rPr>
              <w:t>ановлений гістерезис</w:t>
            </w:r>
          </w:p>
        </w:tc>
        <w:tc>
          <w:tcPr>
            <w:tcW w:w="709" w:type="dxa"/>
          </w:tcPr>
          <w:p w:rsidR="00DA46BC" w:rsidRPr="00DA46BC" w:rsidRDefault="00DA46BC" w:rsidP="00DA46BC">
            <w:pPr>
              <w:jc w:val="center"/>
              <w:rPr>
                <w:rFonts w:ascii="Arial" w:hAnsi="Arial" w:cs="Arial"/>
                <w:b/>
                <w:bCs/>
                <w:sz w:val="16"/>
                <w:szCs w:val="16"/>
                <w:lang w:val="uk-UA"/>
              </w:rPr>
            </w:pPr>
            <w:r>
              <w:rPr>
                <w:rFonts w:ascii="Arial" w:hAnsi="Arial" w:cs="Arial"/>
                <w:b/>
                <w:bCs/>
                <w:sz w:val="16"/>
                <w:szCs w:val="16"/>
              </w:rPr>
              <w:t>0</w:t>
            </w:r>
            <w:r>
              <w:rPr>
                <w:rFonts w:ascii="Arial" w:hAnsi="Arial" w:cs="Arial"/>
                <w:b/>
                <w:bCs/>
                <w:sz w:val="16"/>
                <w:szCs w:val="16"/>
                <w:lang w:val="uk-UA"/>
              </w:rPr>
              <w:t>А</w:t>
            </w:r>
          </w:p>
        </w:tc>
      </w:tr>
      <w:tr w:rsidR="005A5CA2" w:rsidRPr="00B76161" w:rsidTr="00F65222">
        <w:tc>
          <w:tcPr>
            <w:tcW w:w="2835" w:type="dxa"/>
          </w:tcPr>
          <w:p w:rsidR="005A5CA2" w:rsidRPr="005A5CA2" w:rsidRDefault="00DB71AF" w:rsidP="005A5CA2">
            <w:pPr>
              <w:rPr>
                <w:rFonts w:ascii="Arial" w:hAnsi="Arial" w:cs="Arial"/>
                <w:bCs/>
                <w:sz w:val="16"/>
                <w:szCs w:val="16"/>
              </w:rPr>
            </w:pPr>
            <w:r>
              <w:rPr>
                <w:rFonts w:ascii="Arial" w:hAnsi="Arial" w:cs="Arial"/>
                <w:bCs/>
                <w:sz w:val="16"/>
                <w:szCs w:val="16"/>
              </w:rPr>
              <w:t>Затримка на вимкн</w:t>
            </w:r>
            <w:r w:rsidR="00343053" w:rsidRPr="00343053">
              <w:rPr>
                <w:rFonts w:ascii="Arial" w:hAnsi="Arial" w:cs="Arial"/>
                <w:bCs/>
                <w:sz w:val="16"/>
                <w:szCs w:val="16"/>
              </w:rPr>
              <w:t>ення</w:t>
            </w:r>
          </w:p>
        </w:tc>
        <w:tc>
          <w:tcPr>
            <w:tcW w:w="709" w:type="dxa"/>
          </w:tcPr>
          <w:p w:rsidR="005A5CA2" w:rsidRPr="005A5CA2" w:rsidRDefault="00DA46BC" w:rsidP="005A5CA2">
            <w:pPr>
              <w:jc w:val="center"/>
              <w:rPr>
                <w:rFonts w:ascii="Arial" w:hAnsi="Arial" w:cs="Arial"/>
                <w:b/>
                <w:bCs/>
                <w:sz w:val="16"/>
                <w:szCs w:val="16"/>
              </w:rPr>
            </w:pPr>
            <w:r>
              <w:rPr>
                <w:rFonts w:ascii="Arial" w:hAnsi="Arial" w:cs="Arial"/>
                <w:b/>
                <w:bCs/>
                <w:sz w:val="16"/>
                <w:szCs w:val="16"/>
              </w:rPr>
              <w:t>2</w:t>
            </w:r>
            <w:r w:rsidR="005A5CA2" w:rsidRPr="005A5CA2">
              <w:rPr>
                <w:rFonts w:ascii="Arial" w:hAnsi="Arial" w:cs="Arial"/>
                <w:b/>
                <w:bCs/>
                <w:sz w:val="16"/>
                <w:szCs w:val="16"/>
              </w:rPr>
              <w:t>с</w:t>
            </w:r>
          </w:p>
        </w:tc>
      </w:tr>
      <w:tr w:rsidR="005A5CA2" w:rsidRPr="00B76161" w:rsidTr="00F65222">
        <w:tc>
          <w:tcPr>
            <w:tcW w:w="2835" w:type="dxa"/>
          </w:tcPr>
          <w:p w:rsidR="005A5CA2" w:rsidRPr="00B76161" w:rsidRDefault="00DA46BC" w:rsidP="005A5CA2">
            <w:pPr>
              <w:rPr>
                <w:rFonts w:ascii="Arial" w:hAnsi="Arial" w:cs="Arial"/>
                <w:b/>
                <w:sz w:val="16"/>
                <w:szCs w:val="16"/>
              </w:rPr>
            </w:pPr>
            <w:r w:rsidRPr="00343053">
              <w:rPr>
                <w:rFonts w:ascii="Arial" w:hAnsi="Arial" w:cs="Arial"/>
                <w:bCs/>
                <w:sz w:val="16"/>
                <w:szCs w:val="16"/>
              </w:rPr>
              <w:t>Затримка на</w:t>
            </w:r>
            <w:r w:rsidR="00DB71AF">
              <w:rPr>
                <w:rFonts w:ascii="Arial" w:hAnsi="Arial" w:cs="Arial"/>
                <w:sz w:val="16"/>
                <w:szCs w:val="16"/>
              </w:rPr>
              <w:t xml:space="preserve"> ввімкн</w:t>
            </w:r>
            <w:r w:rsidRPr="005260A6">
              <w:rPr>
                <w:rFonts w:ascii="Arial" w:hAnsi="Arial" w:cs="Arial"/>
                <w:sz w:val="16"/>
                <w:szCs w:val="16"/>
              </w:rPr>
              <w:t xml:space="preserve">ення </w:t>
            </w:r>
          </w:p>
        </w:tc>
        <w:tc>
          <w:tcPr>
            <w:tcW w:w="709" w:type="dxa"/>
          </w:tcPr>
          <w:p w:rsidR="005A5CA2" w:rsidRPr="005A5CA2" w:rsidRDefault="00DA46BC" w:rsidP="00343053">
            <w:pPr>
              <w:jc w:val="center"/>
              <w:rPr>
                <w:rFonts w:ascii="Arial" w:hAnsi="Arial" w:cs="Arial"/>
                <w:b/>
                <w:bCs/>
                <w:sz w:val="16"/>
                <w:szCs w:val="16"/>
              </w:rPr>
            </w:pPr>
            <w:r>
              <w:rPr>
                <w:rFonts w:ascii="Arial" w:hAnsi="Arial" w:cs="Arial"/>
                <w:b/>
                <w:bCs/>
                <w:sz w:val="16"/>
                <w:szCs w:val="16"/>
              </w:rPr>
              <w:t>2</w:t>
            </w:r>
            <w:r w:rsidR="005A5CA2" w:rsidRPr="005A5CA2">
              <w:rPr>
                <w:rFonts w:ascii="Arial" w:hAnsi="Arial" w:cs="Arial"/>
                <w:b/>
                <w:bCs/>
                <w:sz w:val="16"/>
                <w:szCs w:val="16"/>
              </w:rPr>
              <w:t>с</w:t>
            </w:r>
          </w:p>
        </w:tc>
      </w:tr>
    </w:tbl>
    <w:p w:rsidR="00AA27F2" w:rsidRDefault="00455B1E" w:rsidP="00AA27F2">
      <w:pPr>
        <w:tabs>
          <w:tab w:val="left" w:pos="11624"/>
        </w:tabs>
        <w:spacing w:after="0"/>
        <w:ind w:left="142" w:right="205" w:firstLine="142"/>
        <w:jc w:val="center"/>
        <w:rPr>
          <w:rFonts w:asciiTheme="majorHAnsi" w:eastAsia="Times New Roman" w:hAnsiTheme="majorHAnsi" w:cstheme="majorHAnsi"/>
          <w:b/>
          <w:bCs/>
          <w:caps/>
          <w:sz w:val="16"/>
          <w:szCs w:val="16"/>
          <w:lang w:eastAsia="ru-RU"/>
        </w:rPr>
      </w:pPr>
      <w:bookmarkStart w:id="0" w:name="_Hlk73906258"/>
      <w:r w:rsidRPr="00455B1E">
        <w:rPr>
          <w:rFonts w:asciiTheme="majorHAnsi" w:eastAsia="Times New Roman" w:hAnsiTheme="majorHAnsi" w:cstheme="majorHAnsi"/>
          <w:b/>
          <w:bCs/>
          <w:caps/>
          <w:sz w:val="16"/>
          <w:szCs w:val="16"/>
          <w:lang w:eastAsia="ru-RU"/>
        </w:rPr>
        <w:t>Встановлення максимального струму</w:t>
      </w:r>
    </w:p>
    <w:p w:rsidR="00343053" w:rsidRDefault="00AA27F2" w:rsidP="00343053">
      <w:pPr>
        <w:tabs>
          <w:tab w:val="left" w:pos="11624"/>
        </w:tabs>
        <w:spacing w:after="0"/>
        <w:ind w:left="142" w:right="205" w:firstLine="142"/>
        <w:jc w:val="both"/>
        <w:rPr>
          <w:bCs/>
          <w:sz w:val="16"/>
          <w:szCs w:val="16"/>
        </w:rPr>
      </w:pPr>
      <w:r w:rsidRPr="00AA27F2">
        <w:rPr>
          <w:bCs/>
          <w:sz w:val="16"/>
          <w:szCs w:val="16"/>
        </w:rPr>
        <w:t>Коротким натисканням кнопки</w:t>
      </w:r>
      <w:r>
        <w:rPr>
          <w:bCs/>
          <w:sz w:val="16"/>
          <w:szCs w:val="16"/>
          <w:lang w:val="uk-UA"/>
        </w:rPr>
        <w:t xml:space="preserve"> </w:t>
      </w:r>
      <w:r w:rsidRPr="00AA27F2">
        <w:rPr>
          <w:sz w:val="16"/>
          <w:szCs w:val="16"/>
        </w:rPr>
        <w:object w:dxaOrig="490" w:dyaOrig="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ole="">
            <v:imagedata r:id="rId10" o:title=""/>
          </v:shape>
          <o:OLEObject Type="Embed" ProgID="CorelDraw.Graphic.16" ShapeID="_x0000_i1025" DrawAspect="Content" ObjectID="_1786874531" r:id="rId11"/>
        </w:object>
      </w:r>
      <w:r w:rsidRPr="00AA27F2">
        <w:rPr>
          <w:bCs/>
          <w:sz w:val="16"/>
          <w:szCs w:val="16"/>
        </w:rPr>
        <w:t xml:space="preserve"> мо</w:t>
      </w:r>
      <w:r>
        <w:rPr>
          <w:bCs/>
          <w:sz w:val="16"/>
          <w:szCs w:val="16"/>
        </w:rPr>
        <w:t>жна переглянути встановлене значення</w:t>
      </w:r>
      <w:r w:rsidRPr="00AA27F2">
        <w:rPr>
          <w:bCs/>
          <w:sz w:val="16"/>
          <w:szCs w:val="16"/>
        </w:rPr>
        <w:t xml:space="preserve">. При утриманні кнопки </w:t>
      </w:r>
      <w:r w:rsidRPr="00AA27F2">
        <w:rPr>
          <w:sz w:val="16"/>
          <w:szCs w:val="16"/>
        </w:rPr>
        <w:object w:dxaOrig="490" w:dyaOrig="490">
          <v:shape id="_x0000_i1026" type="#_x0000_t75" style="width:9pt;height:9pt" o:ole="">
            <v:imagedata r:id="rId10" o:title=""/>
          </v:shape>
          <o:OLEObject Type="Embed" ProgID="CorelDraw.Graphic.16" ShapeID="_x0000_i1026" DrawAspect="Content" ObjectID="_1786874532" r:id="rId12"/>
        </w:object>
      </w:r>
      <w:r w:rsidRPr="00AA27F2">
        <w:rPr>
          <w:bCs/>
          <w:sz w:val="16"/>
          <w:szCs w:val="16"/>
        </w:rPr>
        <w:t xml:space="preserve"> 2 сек., пристрій увійде в режим встановлення максимального струму, індикатор почне блимати. Встановити кнопками </w:t>
      </w:r>
      <w:r w:rsidRPr="0075661D">
        <w:rPr>
          <w:rFonts w:cstheme="minorHAnsi"/>
          <w:sz w:val="16"/>
          <w:szCs w:val="16"/>
        </w:rPr>
        <w:object w:dxaOrig="660" w:dyaOrig="615">
          <v:shape id="_x0000_i1027" type="#_x0000_t75" style="width:9.75pt;height:9pt" o:ole="">
            <v:imagedata r:id="rId13" o:title=""/>
          </v:shape>
          <o:OLEObject Type="Embed" ProgID="CorelDRAW.Graphic.9" ShapeID="_x0000_i1027" DrawAspect="Content" ObjectID="_1786874533" r:id="rId14"/>
        </w:object>
      </w:r>
      <w:r>
        <w:rPr>
          <w:rFonts w:cstheme="minorHAnsi"/>
          <w:sz w:val="16"/>
          <w:szCs w:val="16"/>
          <w:lang w:val="uk-UA"/>
        </w:rPr>
        <w:t xml:space="preserve"> </w:t>
      </w:r>
      <w:r w:rsidRPr="00E73145">
        <w:rPr>
          <w:rFonts w:cstheme="minorHAnsi"/>
          <w:bCs/>
          <w:sz w:val="16"/>
          <w:szCs w:val="16"/>
        </w:rPr>
        <w:t xml:space="preserve">або </w:t>
      </w:r>
      <w:r w:rsidRPr="0075661D">
        <w:rPr>
          <w:rFonts w:cstheme="minorHAnsi"/>
          <w:sz w:val="16"/>
          <w:szCs w:val="16"/>
        </w:rPr>
        <w:object w:dxaOrig="660" w:dyaOrig="615">
          <v:shape id="_x0000_i1028" type="#_x0000_t75" style="width:9pt;height:9pt" o:ole="">
            <v:imagedata r:id="rId15" o:title=""/>
          </v:shape>
          <o:OLEObject Type="Embed" ProgID="CorelDRAW.Graphic.9" ShapeID="_x0000_i1028" DrawAspect="Content" ObjectID="_1786874534" r:id="rId16"/>
        </w:object>
      </w:r>
      <w:r w:rsidRPr="00AA27F2">
        <w:rPr>
          <w:bCs/>
          <w:sz w:val="16"/>
          <w:szCs w:val="16"/>
        </w:rPr>
        <w:t xml:space="preserve"> потрібне значення </w:t>
      </w:r>
      <w:r>
        <w:rPr>
          <w:bCs/>
          <w:sz w:val="16"/>
          <w:szCs w:val="16"/>
        </w:rPr>
        <w:t>струму, та підтвердити кнопкою</w:t>
      </w:r>
      <w:r>
        <w:rPr>
          <w:bCs/>
          <w:sz w:val="16"/>
          <w:szCs w:val="16"/>
          <w:lang w:val="uk-UA"/>
        </w:rPr>
        <w:t xml:space="preserve"> </w:t>
      </w:r>
      <w:r w:rsidRPr="00AA27F2">
        <w:rPr>
          <w:sz w:val="16"/>
          <w:szCs w:val="16"/>
        </w:rPr>
        <w:object w:dxaOrig="490" w:dyaOrig="490">
          <v:shape id="_x0000_i1029" type="#_x0000_t75" style="width:9pt;height:9pt" o:ole="">
            <v:imagedata r:id="rId10" o:title=""/>
          </v:shape>
          <o:OLEObject Type="Embed" ProgID="CorelDraw.Graphic.16" ShapeID="_x0000_i1029" DrawAspect="Content" ObjectID="_1786874535" r:id="rId17"/>
        </w:object>
      </w:r>
      <w:r w:rsidR="00343053" w:rsidRPr="00343053">
        <w:rPr>
          <w:bCs/>
          <w:sz w:val="16"/>
          <w:szCs w:val="16"/>
        </w:rPr>
        <w:t>.</w:t>
      </w:r>
    </w:p>
    <w:bookmarkEnd w:id="0"/>
    <w:p w:rsidR="008466DD" w:rsidRPr="00D2237C" w:rsidRDefault="00343053" w:rsidP="00F65222">
      <w:pPr>
        <w:pStyle w:val="2"/>
        <w:ind w:left="142" w:right="205" w:firstLine="0"/>
        <w:rPr>
          <w:rFonts w:asciiTheme="majorHAnsi" w:hAnsiTheme="majorHAnsi" w:cstheme="majorHAnsi"/>
          <w:caps/>
          <w:sz w:val="40"/>
          <w:szCs w:val="40"/>
          <w:u w:val="none"/>
        </w:rPr>
      </w:pPr>
      <w:r w:rsidRPr="00D2237C">
        <w:rPr>
          <w:rFonts w:asciiTheme="majorHAnsi" w:hAnsiTheme="majorHAnsi" w:cstheme="majorHAnsi"/>
          <w:bCs/>
          <w:caps/>
          <w:sz w:val="16"/>
          <w:szCs w:val="16"/>
          <w:u w:val="none"/>
        </w:rPr>
        <w:t xml:space="preserve"> </w:t>
      </w:r>
      <w:r w:rsidR="00BF4CF5" w:rsidRPr="00BF4CF5">
        <w:rPr>
          <w:rFonts w:asciiTheme="majorHAnsi" w:hAnsiTheme="majorHAnsi" w:cstheme="majorHAnsi"/>
          <w:bCs/>
          <w:caps/>
          <w:sz w:val="16"/>
          <w:szCs w:val="16"/>
          <w:u w:val="none"/>
        </w:rPr>
        <w:t>Вст</w:t>
      </w:r>
      <w:r w:rsidR="00BF4CF5">
        <w:rPr>
          <w:rFonts w:asciiTheme="majorHAnsi" w:hAnsiTheme="majorHAnsi" w:cstheme="majorHAnsi"/>
          <w:bCs/>
          <w:caps/>
          <w:sz w:val="16"/>
          <w:szCs w:val="16"/>
          <w:u w:val="none"/>
        </w:rPr>
        <w:t>ановлення гістерезису</w:t>
      </w:r>
    </w:p>
    <w:p w:rsidR="00BF4CF5" w:rsidRPr="00BF4CF5" w:rsidRDefault="00BF4CF5" w:rsidP="00BF4CF5">
      <w:pPr>
        <w:pStyle w:val="2"/>
        <w:ind w:left="142" w:right="205" w:firstLine="142"/>
        <w:jc w:val="both"/>
        <w:rPr>
          <w:rFonts w:asciiTheme="minorHAnsi" w:eastAsiaTheme="minorHAnsi" w:hAnsiTheme="minorHAnsi" w:cstheme="minorHAnsi"/>
          <w:b w:val="0"/>
          <w:bCs/>
          <w:sz w:val="16"/>
          <w:szCs w:val="16"/>
          <w:u w:val="none"/>
          <w:lang w:eastAsia="en-US"/>
        </w:rPr>
      </w:pPr>
      <w:r>
        <w:rPr>
          <w:rFonts w:asciiTheme="minorHAnsi" w:eastAsiaTheme="minorHAnsi" w:hAnsiTheme="minorHAnsi" w:cstheme="minorHAnsi"/>
          <w:b w:val="0"/>
          <w:bCs/>
          <w:sz w:val="16"/>
          <w:szCs w:val="16"/>
          <w:u w:val="none"/>
          <w:lang w:eastAsia="en-US"/>
        </w:rPr>
        <w:t>Гістерезис</w:t>
      </w:r>
      <w:r w:rsidRPr="00BF4CF5">
        <w:rPr>
          <w:rFonts w:asciiTheme="minorHAnsi" w:eastAsiaTheme="minorHAnsi" w:hAnsiTheme="minorHAnsi" w:cstheme="minorHAnsi"/>
          <w:b w:val="0"/>
          <w:bCs/>
          <w:sz w:val="16"/>
          <w:szCs w:val="16"/>
          <w:u w:val="none"/>
          <w:lang w:eastAsia="en-US"/>
        </w:rPr>
        <w:t xml:space="preserve"> можна встановити не більше встановленого значення максимального струму.</w:t>
      </w:r>
    </w:p>
    <w:p w:rsidR="00BF4CF5" w:rsidRPr="00BF4CF5" w:rsidRDefault="00BF4CF5" w:rsidP="00BF4CF5">
      <w:pPr>
        <w:pStyle w:val="2"/>
        <w:ind w:left="142" w:right="205" w:firstLine="142"/>
        <w:jc w:val="both"/>
        <w:rPr>
          <w:rFonts w:asciiTheme="minorHAnsi" w:eastAsiaTheme="minorHAnsi" w:hAnsiTheme="minorHAnsi" w:cstheme="minorHAnsi"/>
          <w:b w:val="0"/>
          <w:bCs/>
          <w:sz w:val="16"/>
          <w:szCs w:val="16"/>
          <w:u w:val="none"/>
          <w:lang w:eastAsia="en-US"/>
        </w:rPr>
      </w:pPr>
      <w:r>
        <w:rPr>
          <w:rFonts w:asciiTheme="minorHAnsi" w:eastAsiaTheme="minorHAnsi" w:hAnsiTheme="minorHAnsi" w:cstheme="minorHAnsi"/>
          <w:b w:val="0"/>
          <w:bCs/>
          <w:sz w:val="16"/>
          <w:szCs w:val="16"/>
          <w:u w:val="none"/>
          <w:lang w:eastAsia="en-US"/>
        </w:rPr>
        <w:t xml:space="preserve">Для </w:t>
      </w:r>
      <w:r w:rsidRPr="00BF4CF5">
        <w:rPr>
          <w:rFonts w:asciiTheme="minorHAnsi" w:eastAsiaTheme="minorHAnsi" w:hAnsiTheme="minorHAnsi" w:cstheme="minorHAnsi"/>
          <w:b w:val="0"/>
          <w:bCs/>
          <w:sz w:val="16"/>
          <w:szCs w:val="16"/>
          <w:u w:val="none"/>
          <w:lang w:eastAsia="en-US"/>
        </w:rPr>
        <w:t>входу в налаштування потрібно натиснути та утримати кнопку</w:t>
      </w:r>
      <w:r>
        <w:rPr>
          <w:rFonts w:asciiTheme="minorHAnsi" w:eastAsiaTheme="minorHAnsi" w:hAnsiTheme="minorHAnsi" w:cstheme="minorHAnsi"/>
          <w:b w:val="0"/>
          <w:bCs/>
          <w:sz w:val="16"/>
          <w:szCs w:val="16"/>
          <w:u w:val="none"/>
          <w:lang w:val="uk-UA" w:eastAsia="en-US"/>
        </w:rPr>
        <w:t xml:space="preserve"> </w:t>
      </w:r>
      <w:r w:rsidRPr="00BF4CF5">
        <w:rPr>
          <w:sz w:val="16"/>
          <w:szCs w:val="16"/>
          <w:u w:val="none"/>
        </w:rPr>
        <w:object w:dxaOrig="490" w:dyaOrig="490">
          <v:shape id="_x0000_i1030" type="#_x0000_t75" style="width:9pt;height:9pt" o:ole="">
            <v:imagedata r:id="rId10" o:title=""/>
          </v:shape>
          <o:OLEObject Type="Embed" ProgID="CorelDraw.Graphic.16" ShapeID="_x0000_i1030" DrawAspect="Content" ObjectID="_1786874536" r:id="rId18"/>
        </w:object>
      </w:r>
      <w:r>
        <w:rPr>
          <w:rFonts w:asciiTheme="minorHAnsi" w:eastAsiaTheme="minorHAnsi" w:hAnsiTheme="minorHAnsi" w:cstheme="minorHAnsi"/>
          <w:b w:val="0"/>
          <w:bCs/>
          <w:sz w:val="16"/>
          <w:szCs w:val="16"/>
          <w:u w:val="none"/>
          <w:lang w:eastAsia="en-US"/>
        </w:rPr>
        <w:t xml:space="preserve"> </w:t>
      </w:r>
      <w:r w:rsidRPr="00BF4CF5">
        <w:rPr>
          <w:rFonts w:asciiTheme="minorHAnsi" w:eastAsiaTheme="minorHAnsi" w:hAnsiTheme="minorHAnsi" w:cstheme="minorHAnsi"/>
          <w:b w:val="0"/>
          <w:bCs/>
          <w:sz w:val="16"/>
          <w:szCs w:val="16"/>
          <w:u w:val="none"/>
          <w:lang w:eastAsia="en-US"/>
        </w:rPr>
        <w:t>4 сек., прилад увійде в режим встановлення гістерези</w:t>
      </w:r>
      <w:r>
        <w:rPr>
          <w:rFonts w:asciiTheme="minorHAnsi" w:eastAsiaTheme="minorHAnsi" w:hAnsiTheme="minorHAnsi" w:cstheme="minorHAnsi"/>
          <w:b w:val="0"/>
          <w:bCs/>
          <w:sz w:val="16"/>
          <w:szCs w:val="16"/>
          <w:u w:val="none"/>
          <w:lang w:val="uk-UA" w:eastAsia="en-US"/>
        </w:rPr>
        <w:t>су</w:t>
      </w:r>
      <w:r w:rsidRPr="00BF4CF5">
        <w:rPr>
          <w:rFonts w:asciiTheme="minorHAnsi" w:eastAsiaTheme="minorHAnsi" w:hAnsiTheme="minorHAnsi" w:cstheme="minorHAnsi"/>
          <w:b w:val="0"/>
          <w:bCs/>
          <w:sz w:val="16"/>
          <w:szCs w:val="16"/>
          <w:u w:val="none"/>
          <w:lang w:eastAsia="en-US"/>
        </w:rPr>
        <w:t xml:space="preserve">, індикатор почне блимати. Встановити кнопками </w:t>
      </w:r>
      <w:r w:rsidRPr="00BF4CF5">
        <w:rPr>
          <w:rFonts w:cstheme="minorHAnsi"/>
          <w:b w:val="0"/>
          <w:sz w:val="16"/>
          <w:szCs w:val="16"/>
          <w:u w:val="none"/>
        </w:rPr>
        <w:object w:dxaOrig="660" w:dyaOrig="615">
          <v:shape id="_x0000_i1031" type="#_x0000_t75" style="width:9.75pt;height:9pt" o:ole="">
            <v:imagedata r:id="rId13" o:title=""/>
          </v:shape>
          <o:OLEObject Type="Embed" ProgID="CorelDRAW.Graphic.9" ShapeID="_x0000_i1031" DrawAspect="Content" ObjectID="_1786874537" r:id="rId19"/>
        </w:object>
      </w:r>
      <w:r w:rsidRPr="00BF4CF5">
        <w:rPr>
          <w:rFonts w:cstheme="minorHAnsi"/>
          <w:b w:val="0"/>
          <w:sz w:val="16"/>
          <w:szCs w:val="16"/>
          <w:u w:val="none"/>
          <w:lang w:val="uk-UA"/>
        </w:rPr>
        <w:t xml:space="preserve"> </w:t>
      </w:r>
      <w:r w:rsidRPr="00BF4CF5">
        <w:rPr>
          <w:rFonts w:cstheme="minorHAnsi"/>
          <w:b w:val="0"/>
          <w:bCs/>
          <w:sz w:val="16"/>
          <w:szCs w:val="16"/>
          <w:u w:val="none"/>
        </w:rPr>
        <w:t xml:space="preserve">або </w:t>
      </w:r>
      <w:r w:rsidRPr="00BF4CF5">
        <w:rPr>
          <w:rFonts w:cstheme="minorHAnsi"/>
          <w:b w:val="0"/>
          <w:sz w:val="16"/>
          <w:szCs w:val="16"/>
          <w:u w:val="none"/>
        </w:rPr>
        <w:object w:dxaOrig="660" w:dyaOrig="615">
          <v:shape id="_x0000_i1032" type="#_x0000_t75" style="width:9pt;height:9pt" o:ole="">
            <v:imagedata r:id="rId15" o:title=""/>
          </v:shape>
          <o:OLEObject Type="Embed" ProgID="CorelDRAW.Graphic.9" ShapeID="_x0000_i1032" DrawAspect="Content" ObjectID="_1786874538" r:id="rId20"/>
        </w:object>
      </w:r>
      <w:r w:rsidRPr="00BF4CF5">
        <w:rPr>
          <w:rFonts w:asciiTheme="minorHAnsi" w:eastAsiaTheme="minorHAnsi" w:hAnsiTheme="minorHAnsi" w:cstheme="minorHAnsi"/>
          <w:b w:val="0"/>
          <w:bCs/>
          <w:sz w:val="16"/>
          <w:szCs w:val="16"/>
          <w:u w:val="none"/>
          <w:lang w:eastAsia="en-US"/>
        </w:rPr>
        <w:t xml:space="preserve"> потрібне значення струму, та </w:t>
      </w:r>
      <w:r w:rsidRPr="00BF4CF5">
        <w:rPr>
          <w:rFonts w:asciiTheme="minorHAnsi" w:hAnsiTheme="minorHAnsi" w:cstheme="minorHAnsi"/>
          <w:b w:val="0"/>
          <w:bCs/>
          <w:sz w:val="16"/>
          <w:szCs w:val="16"/>
          <w:u w:val="none"/>
        </w:rPr>
        <w:t>підтвердити кнопкою</w:t>
      </w:r>
      <w:r w:rsidRPr="00BF4CF5">
        <w:rPr>
          <w:rFonts w:asciiTheme="minorHAnsi" w:hAnsiTheme="minorHAnsi" w:cstheme="minorHAnsi"/>
          <w:b w:val="0"/>
          <w:bCs/>
          <w:sz w:val="16"/>
          <w:szCs w:val="16"/>
          <w:u w:val="none"/>
          <w:lang w:val="uk-UA"/>
        </w:rPr>
        <w:t xml:space="preserve"> </w:t>
      </w:r>
      <w:r w:rsidRPr="00BF4CF5">
        <w:rPr>
          <w:rFonts w:asciiTheme="minorHAnsi" w:hAnsiTheme="minorHAnsi" w:cstheme="minorHAnsi"/>
          <w:b w:val="0"/>
          <w:sz w:val="16"/>
          <w:szCs w:val="16"/>
          <w:u w:val="none"/>
        </w:rPr>
        <w:object w:dxaOrig="490" w:dyaOrig="490">
          <v:shape id="_x0000_i1033" type="#_x0000_t75" style="width:9pt;height:9pt" o:ole="">
            <v:imagedata r:id="rId10" o:title=""/>
          </v:shape>
          <o:OLEObject Type="Embed" ProgID="CorelDraw.Graphic.16" ShapeID="_x0000_i1033" DrawAspect="Content" ObjectID="_1786874539" r:id="rId21"/>
        </w:object>
      </w:r>
      <w:r w:rsidRPr="00BF4CF5">
        <w:rPr>
          <w:rFonts w:asciiTheme="minorHAnsi" w:hAnsiTheme="minorHAnsi" w:cstheme="minorHAnsi"/>
          <w:b w:val="0"/>
          <w:bCs/>
          <w:sz w:val="16"/>
          <w:szCs w:val="16"/>
          <w:u w:val="none"/>
        </w:rPr>
        <w:t>.</w:t>
      </w:r>
    </w:p>
    <w:p w:rsidR="002B69D8" w:rsidRDefault="002B69D8" w:rsidP="002B69D8">
      <w:pPr>
        <w:pStyle w:val="2"/>
        <w:ind w:left="142" w:right="205" w:firstLine="142"/>
        <w:rPr>
          <w:rFonts w:asciiTheme="majorHAnsi" w:hAnsiTheme="majorHAnsi" w:cstheme="majorHAnsi"/>
          <w:bCs/>
          <w:caps/>
          <w:sz w:val="16"/>
          <w:szCs w:val="16"/>
          <w:u w:val="none"/>
        </w:rPr>
      </w:pPr>
      <w:r w:rsidRPr="002B69D8">
        <w:rPr>
          <w:rFonts w:asciiTheme="majorHAnsi" w:hAnsiTheme="majorHAnsi" w:cstheme="majorHAnsi"/>
          <w:bCs/>
          <w:caps/>
          <w:sz w:val="16"/>
          <w:szCs w:val="16"/>
          <w:u w:val="none"/>
        </w:rPr>
        <w:t>Встановлення затримки вимкнення навантаження</w:t>
      </w:r>
    </w:p>
    <w:p w:rsidR="00242256" w:rsidRPr="005B4B5B" w:rsidRDefault="002B69D8" w:rsidP="005B4B5B">
      <w:pPr>
        <w:tabs>
          <w:tab w:val="left" w:pos="11624"/>
        </w:tabs>
        <w:spacing w:after="0"/>
        <w:ind w:left="142" w:right="205" w:firstLine="142"/>
        <w:jc w:val="both"/>
        <w:rPr>
          <w:rFonts w:cstheme="minorHAnsi"/>
          <w:bCs/>
          <w:sz w:val="16"/>
          <w:szCs w:val="16"/>
          <w:lang w:val="uk-UA"/>
        </w:rPr>
      </w:pPr>
      <w:r w:rsidRPr="002B69D8">
        <w:rPr>
          <w:rFonts w:eastAsia="Times New Roman" w:cstheme="minorHAnsi"/>
          <w:bCs/>
          <w:sz w:val="16"/>
          <w:szCs w:val="16"/>
          <w:lang w:eastAsia="ru-RU"/>
        </w:rPr>
        <w:t>Коротким натисканням кнопки</w:t>
      </w:r>
      <w:r>
        <w:rPr>
          <w:rFonts w:eastAsia="Times New Roman" w:cstheme="minorHAnsi"/>
          <w:bCs/>
          <w:sz w:val="16"/>
          <w:szCs w:val="16"/>
          <w:lang w:val="uk-UA" w:eastAsia="ru-RU"/>
        </w:rPr>
        <w:t xml:space="preserve"> </w:t>
      </w:r>
      <w:r w:rsidRPr="00BF4CF5">
        <w:rPr>
          <w:rFonts w:cstheme="minorHAnsi"/>
          <w:b/>
          <w:sz w:val="16"/>
          <w:szCs w:val="16"/>
        </w:rPr>
        <w:object w:dxaOrig="660" w:dyaOrig="615">
          <v:shape id="_x0000_i1034" type="#_x0000_t75" style="width:9pt;height:9pt" o:ole="">
            <v:imagedata r:id="rId15" o:title=""/>
          </v:shape>
          <o:OLEObject Type="Embed" ProgID="CorelDRAW.Graphic.9" ShapeID="_x0000_i1034" DrawAspect="Content" ObjectID="_1786874540" r:id="rId22"/>
        </w:object>
      </w:r>
      <w:r w:rsidRPr="002B69D8">
        <w:rPr>
          <w:rFonts w:eastAsia="Times New Roman" w:cstheme="minorHAnsi"/>
          <w:bCs/>
          <w:sz w:val="16"/>
          <w:szCs w:val="16"/>
          <w:lang w:eastAsia="ru-RU"/>
        </w:rPr>
        <w:t xml:space="preserve"> можна переглянути встановлене значення. При утриманні кнопки </w:t>
      </w:r>
      <w:r w:rsidRPr="00BF4CF5">
        <w:rPr>
          <w:rFonts w:cstheme="minorHAnsi"/>
          <w:b/>
          <w:sz w:val="16"/>
          <w:szCs w:val="16"/>
        </w:rPr>
        <w:object w:dxaOrig="660" w:dyaOrig="615">
          <v:shape id="_x0000_i1035" type="#_x0000_t75" style="width:9pt;height:9pt" o:ole="">
            <v:imagedata r:id="rId15" o:title=""/>
          </v:shape>
          <o:OLEObject Type="Embed" ProgID="CorelDRAW.Graphic.9" ShapeID="_x0000_i1035" DrawAspect="Content" ObjectID="_1786874541" r:id="rId23"/>
        </w:object>
      </w:r>
      <w:r w:rsidRPr="002B69D8">
        <w:rPr>
          <w:rFonts w:eastAsia="Times New Roman" w:cstheme="minorHAnsi"/>
          <w:bCs/>
          <w:sz w:val="16"/>
          <w:szCs w:val="16"/>
          <w:lang w:eastAsia="ru-RU"/>
        </w:rPr>
        <w:t xml:space="preserve"> 2 сек. прилад увійде в режим встановлення затримки, індикатор почне блимати. Встановити кнопками </w:t>
      </w:r>
      <w:r w:rsidRPr="002B69D8">
        <w:rPr>
          <w:rFonts w:cstheme="minorHAnsi"/>
          <w:sz w:val="16"/>
          <w:szCs w:val="16"/>
        </w:rPr>
        <w:object w:dxaOrig="660" w:dyaOrig="615">
          <v:shape id="_x0000_i1036" type="#_x0000_t75" style="width:9.75pt;height:9pt" o:ole="">
            <v:imagedata r:id="rId13" o:title=""/>
          </v:shape>
          <o:OLEObject Type="Embed" ProgID="CorelDRAW.Graphic.9" ShapeID="_x0000_i1036" DrawAspect="Content" ObjectID="_1786874542" r:id="rId24"/>
        </w:object>
      </w:r>
      <w:r w:rsidRPr="002B69D8">
        <w:rPr>
          <w:rFonts w:cstheme="minorHAnsi"/>
          <w:sz w:val="16"/>
          <w:szCs w:val="16"/>
          <w:lang w:val="uk-UA"/>
        </w:rPr>
        <w:t xml:space="preserve"> </w:t>
      </w:r>
      <w:r w:rsidRPr="002B69D8">
        <w:rPr>
          <w:rFonts w:cstheme="minorHAnsi"/>
          <w:bCs/>
          <w:sz w:val="16"/>
          <w:szCs w:val="16"/>
        </w:rPr>
        <w:t xml:space="preserve">або </w:t>
      </w:r>
      <w:r w:rsidRPr="00BF4CF5">
        <w:rPr>
          <w:rFonts w:cstheme="minorHAnsi"/>
          <w:b/>
          <w:sz w:val="16"/>
          <w:szCs w:val="16"/>
        </w:rPr>
        <w:object w:dxaOrig="660" w:dyaOrig="615">
          <v:shape id="_x0000_i1037" type="#_x0000_t75" style="width:9pt;height:9pt" o:ole="">
            <v:imagedata r:id="rId15" o:title=""/>
          </v:shape>
          <o:OLEObject Type="Embed" ProgID="CorelDRAW.Graphic.9" ShapeID="_x0000_i1037" DrawAspect="Content" ObjectID="_1786874543" r:id="rId25"/>
        </w:object>
      </w:r>
      <w:r w:rsidRPr="002B69D8">
        <w:rPr>
          <w:rFonts w:eastAsia="Times New Roman" w:cstheme="minorHAnsi"/>
          <w:bCs/>
          <w:sz w:val="16"/>
          <w:szCs w:val="16"/>
          <w:lang w:eastAsia="ru-RU"/>
        </w:rPr>
        <w:t xml:space="preserve"> потрібне значенн</w:t>
      </w:r>
      <w:r>
        <w:rPr>
          <w:rFonts w:eastAsia="Times New Roman" w:cstheme="minorHAnsi"/>
          <w:bCs/>
          <w:sz w:val="16"/>
          <w:szCs w:val="16"/>
          <w:lang w:eastAsia="ru-RU"/>
        </w:rPr>
        <w:t>я часу</w:t>
      </w:r>
      <w:r>
        <w:rPr>
          <w:rFonts w:eastAsia="Times New Roman" w:cstheme="minorHAnsi"/>
          <w:bCs/>
          <w:sz w:val="16"/>
          <w:szCs w:val="16"/>
          <w:lang w:val="uk-UA" w:eastAsia="ru-RU"/>
        </w:rPr>
        <w:t xml:space="preserve"> у секундах</w:t>
      </w:r>
      <w:r>
        <w:rPr>
          <w:rFonts w:eastAsia="Times New Roman" w:cstheme="minorHAnsi"/>
          <w:bCs/>
          <w:sz w:val="16"/>
          <w:szCs w:val="16"/>
          <w:lang w:eastAsia="ru-RU"/>
        </w:rPr>
        <w:t xml:space="preserve">, та </w:t>
      </w:r>
      <w:r w:rsidRPr="002B69D8">
        <w:rPr>
          <w:rFonts w:cstheme="minorHAnsi"/>
          <w:bCs/>
          <w:sz w:val="16"/>
          <w:szCs w:val="16"/>
        </w:rPr>
        <w:t>підтвердити кнопкою</w:t>
      </w:r>
      <w:r w:rsidRPr="002B69D8">
        <w:rPr>
          <w:rFonts w:cstheme="minorHAnsi"/>
          <w:bCs/>
          <w:sz w:val="16"/>
          <w:szCs w:val="16"/>
          <w:lang w:val="uk-UA"/>
        </w:rPr>
        <w:t xml:space="preserve"> </w:t>
      </w:r>
      <w:r w:rsidRPr="002B69D8">
        <w:rPr>
          <w:rFonts w:cstheme="minorHAnsi"/>
          <w:sz w:val="16"/>
          <w:szCs w:val="16"/>
        </w:rPr>
        <w:object w:dxaOrig="490" w:dyaOrig="490">
          <v:shape id="_x0000_i1038" type="#_x0000_t75" style="width:9pt;height:9pt" o:ole="">
            <v:imagedata r:id="rId10" o:title=""/>
          </v:shape>
          <o:OLEObject Type="Embed" ProgID="CorelDraw.Graphic.16" ShapeID="_x0000_i1038" DrawAspect="Content" ObjectID="_1786874544" r:id="rId26"/>
        </w:object>
      </w:r>
      <w:r w:rsidRPr="002B69D8">
        <w:rPr>
          <w:rFonts w:cstheme="minorHAnsi"/>
          <w:bCs/>
          <w:sz w:val="16"/>
          <w:szCs w:val="16"/>
        </w:rPr>
        <w:t>.</w:t>
      </w:r>
    </w:p>
    <w:p w:rsidR="00DB71AF" w:rsidRDefault="00DB71AF" w:rsidP="004437B6">
      <w:pPr>
        <w:tabs>
          <w:tab w:val="left" w:pos="11624"/>
        </w:tabs>
        <w:spacing w:after="0"/>
        <w:ind w:left="142" w:right="205"/>
        <w:jc w:val="center"/>
        <w:rPr>
          <w:rFonts w:asciiTheme="majorHAnsi" w:eastAsia="Times New Roman" w:hAnsiTheme="majorHAnsi" w:cstheme="majorHAnsi"/>
          <w:b/>
          <w:bCs/>
          <w:caps/>
          <w:sz w:val="16"/>
          <w:szCs w:val="16"/>
          <w:lang w:val="uk-UA" w:eastAsia="ru-RU"/>
        </w:rPr>
      </w:pPr>
      <w:r>
        <w:rPr>
          <w:rFonts w:asciiTheme="majorHAnsi" w:eastAsia="Times New Roman" w:hAnsiTheme="majorHAnsi" w:cstheme="majorHAnsi"/>
          <w:b/>
          <w:bCs/>
          <w:caps/>
          <w:sz w:val="16"/>
          <w:szCs w:val="16"/>
          <w:lang w:val="uk-UA" w:eastAsia="ru-RU"/>
        </w:rPr>
        <w:t xml:space="preserve">Встановлення </w:t>
      </w:r>
      <w:r w:rsidR="004437B6" w:rsidRPr="004437B6">
        <w:rPr>
          <w:rFonts w:asciiTheme="majorHAnsi" w:hAnsiTheme="majorHAnsi" w:cstheme="majorHAnsi"/>
          <w:b/>
          <w:bCs/>
          <w:caps/>
          <w:sz w:val="16"/>
          <w:szCs w:val="16"/>
        </w:rPr>
        <w:t>затримки</w:t>
      </w:r>
      <w:r>
        <w:rPr>
          <w:rFonts w:asciiTheme="majorHAnsi" w:eastAsia="Times New Roman" w:hAnsiTheme="majorHAnsi" w:cstheme="majorHAnsi"/>
          <w:b/>
          <w:bCs/>
          <w:caps/>
          <w:sz w:val="16"/>
          <w:szCs w:val="16"/>
          <w:lang w:val="uk-UA" w:eastAsia="ru-RU"/>
        </w:rPr>
        <w:t xml:space="preserve"> повторного в</w:t>
      </w:r>
      <w:r w:rsidRPr="00DB71AF">
        <w:rPr>
          <w:rFonts w:asciiTheme="majorHAnsi" w:eastAsia="Times New Roman" w:hAnsiTheme="majorHAnsi" w:cstheme="majorHAnsi"/>
          <w:b/>
          <w:bCs/>
          <w:caps/>
          <w:sz w:val="16"/>
          <w:szCs w:val="16"/>
          <w:lang w:val="uk-UA" w:eastAsia="ru-RU"/>
        </w:rPr>
        <w:t>вімкнення навантаження</w:t>
      </w:r>
    </w:p>
    <w:p w:rsidR="004437B6" w:rsidRPr="004437B6" w:rsidRDefault="004437B6" w:rsidP="004437B6">
      <w:pPr>
        <w:tabs>
          <w:tab w:val="left" w:pos="11624"/>
        </w:tabs>
        <w:spacing w:after="0"/>
        <w:ind w:left="142" w:right="205" w:firstLine="142"/>
        <w:jc w:val="both"/>
        <w:rPr>
          <w:rFonts w:cstheme="minorHAnsi"/>
          <w:bCs/>
          <w:sz w:val="16"/>
          <w:szCs w:val="16"/>
          <w:lang w:val="uk-UA"/>
        </w:rPr>
      </w:pPr>
      <w:r w:rsidRPr="004437B6">
        <w:rPr>
          <w:rFonts w:cstheme="minorHAnsi"/>
          <w:bCs/>
          <w:sz w:val="16"/>
          <w:szCs w:val="16"/>
          <w:lang w:val="uk-UA"/>
        </w:rPr>
        <w:t xml:space="preserve">Коротким натисканням кнопки </w:t>
      </w:r>
      <w:r w:rsidRPr="002B69D8">
        <w:rPr>
          <w:rFonts w:cstheme="minorHAnsi"/>
          <w:sz w:val="16"/>
          <w:szCs w:val="16"/>
        </w:rPr>
        <w:object w:dxaOrig="660" w:dyaOrig="615">
          <v:shape id="_x0000_i1039" type="#_x0000_t75" style="width:9.75pt;height:9pt" o:ole="">
            <v:imagedata r:id="rId13" o:title=""/>
          </v:shape>
          <o:OLEObject Type="Embed" ProgID="CorelDRAW.Graphic.9" ShapeID="_x0000_i1039" DrawAspect="Content" ObjectID="_1786874545" r:id="rId27"/>
        </w:object>
      </w:r>
      <w:r>
        <w:rPr>
          <w:rFonts w:cstheme="minorHAnsi"/>
          <w:sz w:val="16"/>
          <w:szCs w:val="16"/>
          <w:lang w:val="uk-UA"/>
        </w:rPr>
        <w:t xml:space="preserve"> </w:t>
      </w:r>
      <w:r w:rsidRPr="004437B6">
        <w:rPr>
          <w:rFonts w:cstheme="minorHAnsi"/>
          <w:bCs/>
          <w:sz w:val="16"/>
          <w:szCs w:val="16"/>
          <w:lang w:val="uk-UA"/>
        </w:rPr>
        <w:t xml:space="preserve">можна переглянути </w:t>
      </w:r>
      <w:r w:rsidRPr="002B69D8">
        <w:rPr>
          <w:rFonts w:eastAsia="Times New Roman" w:cstheme="minorHAnsi"/>
          <w:bCs/>
          <w:sz w:val="16"/>
          <w:szCs w:val="16"/>
          <w:lang w:eastAsia="ru-RU"/>
        </w:rPr>
        <w:t>встановлене значення</w:t>
      </w:r>
      <w:r w:rsidRPr="004437B6">
        <w:rPr>
          <w:rFonts w:cstheme="minorHAnsi"/>
          <w:bCs/>
          <w:sz w:val="16"/>
          <w:szCs w:val="16"/>
          <w:lang w:val="uk-UA"/>
        </w:rPr>
        <w:t xml:space="preserve">. При утриманні кнопки </w:t>
      </w:r>
      <w:r w:rsidRPr="002B69D8">
        <w:rPr>
          <w:rFonts w:cstheme="minorHAnsi"/>
          <w:sz w:val="16"/>
          <w:szCs w:val="16"/>
        </w:rPr>
        <w:object w:dxaOrig="660" w:dyaOrig="615">
          <v:shape id="_x0000_i1040" type="#_x0000_t75" style="width:9.75pt;height:9pt" o:ole="">
            <v:imagedata r:id="rId13" o:title=""/>
          </v:shape>
          <o:OLEObject Type="Embed" ProgID="CorelDRAW.Graphic.9" ShapeID="_x0000_i1040" DrawAspect="Content" ObjectID="_1786874546" r:id="rId28"/>
        </w:object>
      </w:r>
      <w:r>
        <w:rPr>
          <w:rFonts w:cstheme="minorHAnsi"/>
          <w:bCs/>
          <w:sz w:val="16"/>
          <w:szCs w:val="16"/>
          <w:lang w:val="uk-UA"/>
        </w:rPr>
        <w:t xml:space="preserve"> 2 сек.</w:t>
      </w:r>
      <w:r w:rsidRPr="004437B6">
        <w:rPr>
          <w:rFonts w:cstheme="minorHAnsi"/>
          <w:bCs/>
          <w:sz w:val="16"/>
          <w:szCs w:val="16"/>
          <w:lang w:val="uk-UA"/>
        </w:rPr>
        <w:t>, прилад ув</w:t>
      </w:r>
      <w:r w:rsidR="009003CA">
        <w:rPr>
          <w:rFonts w:cstheme="minorHAnsi"/>
          <w:bCs/>
          <w:sz w:val="16"/>
          <w:szCs w:val="16"/>
          <w:lang w:val="uk-UA"/>
        </w:rPr>
        <w:t>ійде в режим встановлення затримки</w:t>
      </w:r>
      <w:r>
        <w:rPr>
          <w:rFonts w:cstheme="minorHAnsi"/>
          <w:bCs/>
          <w:sz w:val="16"/>
          <w:szCs w:val="16"/>
          <w:lang w:val="uk-UA"/>
        </w:rPr>
        <w:t xml:space="preserve">, </w:t>
      </w:r>
      <w:r w:rsidRPr="004437B6">
        <w:rPr>
          <w:rFonts w:cstheme="minorHAnsi"/>
          <w:bCs/>
          <w:sz w:val="16"/>
          <w:szCs w:val="16"/>
          <w:lang w:val="uk-UA"/>
        </w:rPr>
        <w:t xml:space="preserve">індикатор почне блимати. Далі встановити кнопками </w:t>
      </w:r>
      <w:r w:rsidR="009003CA" w:rsidRPr="002B69D8">
        <w:rPr>
          <w:rFonts w:cstheme="minorHAnsi"/>
          <w:sz w:val="16"/>
          <w:szCs w:val="16"/>
        </w:rPr>
        <w:object w:dxaOrig="660" w:dyaOrig="615">
          <v:shape id="_x0000_i1041" type="#_x0000_t75" style="width:9.75pt;height:9pt" o:ole="">
            <v:imagedata r:id="rId13" o:title=""/>
          </v:shape>
          <o:OLEObject Type="Embed" ProgID="CorelDRAW.Graphic.9" ShapeID="_x0000_i1041" DrawAspect="Content" ObjectID="_1786874547" r:id="rId29"/>
        </w:object>
      </w:r>
      <w:r w:rsidR="009003CA" w:rsidRPr="002B69D8">
        <w:rPr>
          <w:rFonts w:cstheme="minorHAnsi"/>
          <w:sz w:val="16"/>
          <w:szCs w:val="16"/>
          <w:lang w:val="uk-UA"/>
        </w:rPr>
        <w:t xml:space="preserve"> </w:t>
      </w:r>
      <w:r w:rsidR="009003CA" w:rsidRPr="002B69D8">
        <w:rPr>
          <w:rFonts w:cstheme="minorHAnsi"/>
          <w:bCs/>
          <w:sz w:val="16"/>
          <w:szCs w:val="16"/>
        </w:rPr>
        <w:t xml:space="preserve">або </w:t>
      </w:r>
      <w:r w:rsidR="009003CA" w:rsidRPr="00BF4CF5">
        <w:rPr>
          <w:rFonts w:cstheme="minorHAnsi"/>
          <w:b/>
          <w:sz w:val="16"/>
          <w:szCs w:val="16"/>
        </w:rPr>
        <w:object w:dxaOrig="660" w:dyaOrig="615">
          <v:shape id="_x0000_i1042" type="#_x0000_t75" style="width:9pt;height:9pt" o:ole="">
            <v:imagedata r:id="rId15" o:title=""/>
          </v:shape>
          <o:OLEObject Type="Embed" ProgID="CorelDRAW.Graphic.9" ShapeID="_x0000_i1042" DrawAspect="Content" ObjectID="_1786874548" r:id="rId30"/>
        </w:object>
      </w:r>
      <w:r w:rsidRPr="004437B6">
        <w:rPr>
          <w:rFonts w:cstheme="minorHAnsi"/>
          <w:bCs/>
          <w:sz w:val="16"/>
          <w:szCs w:val="16"/>
          <w:lang w:val="uk-UA"/>
        </w:rPr>
        <w:t xml:space="preserve"> потрібне значення часу</w:t>
      </w:r>
      <w:r w:rsidR="009003CA">
        <w:rPr>
          <w:rFonts w:cstheme="minorHAnsi"/>
          <w:bCs/>
          <w:sz w:val="16"/>
          <w:szCs w:val="16"/>
          <w:lang w:val="uk-UA"/>
        </w:rPr>
        <w:t xml:space="preserve"> </w:t>
      </w:r>
      <w:r w:rsidR="009003CA">
        <w:rPr>
          <w:rFonts w:eastAsia="Times New Roman" w:cstheme="minorHAnsi"/>
          <w:bCs/>
          <w:sz w:val="16"/>
          <w:szCs w:val="16"/>
          <w:lang w:val="uk-UA" w:eastAsia="ru-RU"/>
        </w:rPr>
        <w:t>у секундах</w:t>
      </w:r>
      <w:r w:rsidRPr="004437B6">
        <w:rPr>
          <w:rFonts w:cstheme="minorHAnsi"/>
          <w:bCs/>
          <w:sz w:val="16"/>
          <w:szCs w:val="16"/>
          <w:lang w:val="uk-UA"/>
        </w:rPr>
        <w:t xml:space="preserve">, </w:t>
      </w:r>
      <w:r w:rsidR="009003CA">
        <w:rPr>
          <w:rFonts w:eastAsia="Times New Roman" w:cstheme="minorHAnsi"/>
          <w:bCs/>
          <w:sz w:val="16"/>
          <w:szCs w:val="16"/>
          <w:lang w:eastAsia="ru-RU"/>
        </w:rPr>
        <w:t xml:space="preserve">та </w:t>
      </w:r>
      <w:r w:rsidR="009003CA" w:rsidRPr="002B69D8">
        <w:rPr>
          <w:rFonts w:cstheme="minorHAnsi"/>
          <w:bCs/>
          <w:sz w:val="16"/>
          <w:szCs w:val="16"/>
        </w:rPr>
        <w:t>підтвердити кнопкою</w:t>
      </w:r>
      <w:r w:rsidR="009003CA" w:rsidRPr="002B69D8">
        <w:rPr>
          <w:rFonts w:cstheme="minorHAnsi"/>
          <w:bCs/>
          <w:sz w:val="16"/>
          <w:szCs w:val="16"/>
          <w:lang w:val="uk-UA"/>
        </w:rPr>
        <w:t xml:space="preserve"> </w:t>
      </w:r>
      <w:r w:rsidR="009003CA" w:rsidRPr="002B69D8">
        <w:rPr>
          <w:rFonts w:cstheme="minorHAnsi"/>
          <w:sz w:val="16"/>
          <w:szCs w:val="16"/>
        </w:rPr>
        <w:object w:dxaOrig="490" w:dyaOrig="490">
          <v:shape id="_x0000_i1043" type="#_x0000_t75" style="width:9pt;height:9pt" o:ole="">
            <v:imagedata r:id="rId10" o:title=""/>
          </v:shape>
          <o:OLEObject Type="Embed" ProgID="CorelDraw.Graphic.16" ShapeID="_x0000_i1043" DrawAspect="Content" ObjectID="_1786874549" r:id="rId31"/>
        </w:object>
      </w:r>
      <w:r w:rsidR="009003CA" w:rsidRPr="002B69D8">
        <w:rPr>
          <w:rFonts w:cstheme="minorHAnsi"/>
          <w:bCs/>
          <w:sz w:val="16"/>
          <w:szCs w:val="16"/>
        </w:rPr>
        <w:t>.</w:t>
      </w:r>
    </w:p>
    <w:p w:rsidR="005B4B5B" w:rsidRPr="009003CA" w:rsidRDefault="009003CA" w:rsidP="009003CA">
      <w:pPr>
        <w:tabs>
          <w:tab w:val="left" w:pos="11624"/>
        </w:tabs>
        <w:spacing w:after="0"/>
        <w:ind w:left="142" w:right="205" w:firstLine="142"/>
        <w:jc w:val="both"/>
        <w:rPr>
          <w:rFonts w:cstheme="minorHAnsi"/>
          <w:bCs/>
          <w:sz w:val="16"/>
          <w:szCs w:val="16"/>
          <w:lang w:val="uk-UA"/>
        </w:rPr>
      </w:pPr>
      <w:r>
        <w:rPr>
          <w:rFonts w:cstheme="minorHAnsi"/>
          <w:bCs/>
          <w:sz w:val="16"/>
          <w:szCs w:val="16"/>
          <w:lang w:val="uk-UA"/>
        </w:rPr>
        <w:t xml:space="preserve">Якщо вибрано значення </w:t>
      </w:r>
      <w:r w:rsidRPr="00CD5DA2">
        <w:rPr>
          <w:rFonts w:cstheme="minorHAnsi"/>
          <w:b/>
          <w:bCs/>
          <w:sz w:val="16"/>
          <w:szCs w:val="16"/>
          <w:lang w:val="uk-UA"/>
        </w:rPr>
        <w:t>РУЧ</w:t>
      </w:r>
      <w:r>
        <w:rPr>
          <w:rFonts w:cstheme="minorHAnsi"/>
          <w:bCs/>
          <w:sz w:val="16"/>
          <w:szCs w:val="16"/>
          <w:lang w:val="uk-UA"/>
        </w:rPr>
        <w:t>, то повторне в</w:t>
      </w:r>
      <w:r w:rsidR="004437B6" w:rsidRPr="004437B6">
        <w:rPr>
          <w:rFonts w:cstheme="minorHAnsi"/>
          <w:bCs/>
          <w:sz w:val="16"/>
          <w:szCs w:val="16"/>
          <w:lang w:val="uk-UA"/>
        </w:rPr>
        <w:t>вімкнення потрібно здійснювати в ручному режимі, для цього потрібно вимкнути прилад і потім знову ввімкнути за допомогою кнопки</w:t>
      </w:r>
      <w:r>
        <w:rPr>
          <w:rFonts w:cstheme="minorHAnsi"/>
          <w:bCs/>
          <w:sz w:val="16"/>
          <w:szCs w:val="16"/>
          <w:lang w:val="uk-UA"/>
        </w:rPr>
        <w:t xml:space="preserve"> </w:t>
      </w:r>
      <w:r w:rsidRPr="002B69D8">
        <w:rPr>
          <w:rFonts w:cstheme="minorHAnsi"/>
          <w:sz w:val="16"/>
          <w:szCs w:val="16"/>
        </w:rPr>
        <w:object w:dxaOrig="660" w:dyaOrig="615">
          <v:shape id="_x0000_i1044" type="#_x0000_t75" style="width:9.75pt;height:9pt" o:ole="">
            <v:imagedata r:id="rId13" o:title=""/>
          </v:shape>
          <o:OLEObject Type="Embed" ProgID="CorelDRAW.Graphic.9" ShapeID="_x0000_i1044" DrawAspect="Content" ObjectID="_1786874550" r:id="rId32"/>
        </w:object>
      </w:r>
      <w:r w:rsidR="004437B6" w:rsidRPr="004437B6">
        <w:rPr>
          <w:rFonts w:cstheme="minorHAnsi"/>
          <w:bCs/>
          <w:sz w:val="16"/>
          <w:szCs w:val="16"/>
          <w:lang w:val="uk-UA"/>
        </w:rPr>
        <w:t xml:space="preserve"> </w:t>
      </w:r>
      <w:r>
        <w:rPr>
          <w:rFonts w:cstheme="minorHAnsi"/>
          <w:bCs/>
          <w:sz w:val="16"/>
          <w:szCs w:val="16"/>
          <w:lang w:val="uk-UA"/>
        </w:rPr>
        <w:t>на панелі приладу</w:t>
      </w:r>
      <w:r w:rsidR="005B4B5B" w:rsidRPr="005B4B5B">
        <w:rPr>
          <w:rFonts w:cstheme="minorHAnsi"/>
          <w:bCs/>
          <w:sz w:val="16"/>
          <w:szCs w:val="16"/>
        </w:rPr>
        <w:t>.</w:t>
      </w:r>
    </w:p>
    <w:p w:rsidR="004F52F1" w:rsidRPr="00D2237C" w:rsidRDefault="005B4B5B" w:rsidP="00F65222">
      <w:pPr>
        <w:pStyle w:val="2"/>
        <w:ind w:left="142" w:right="205" w:firstLine="0"/>
        <w:rPr>
          <w:rFonts w:asciiTheme="majorHAnsi" w:hAnsiTheme="majorHAnsi" w:cstheme="majorHAnsi"/>
          <w:caps/>
          <w:sz w:val="16"/>
          <w:szCs w:val="16"/>
          <w:u w:val="none"/>
        </w:rPr>
      </w:pPr>
      <w:r w:rsidRPr="00D2237C">
        <w:rPr>
          <w:rFonts w:asciiTheme="majorHAnsi" w:hAnsiTheme="majorHAnsi" w:cstheme="majorHAnsi"/>
          <w:bCs/>
          <w:caps/>
          <w:sz w:val="16"/>
          <w:szCs w:val="16"/>
          <w:u w:val="none"/>
        </w:rPr>
        <w:t xml:space="preserve"> </w:t>
      </w:r>
      <w:r w:rsidR="00CD5DA2" w:rsidRPr="00CD5DA2">
        <w:rPr>
          <w:rFonts w:asciiTheme="majorHAnsi" w:hAnsiTheme="majorHAnsi" w:cstheme="majorHAnsi"/>
          <w:bCs/>
          <w:caps/>
          <w:sz w:val="16"/>
          <w:szCs w:val="16"/>
          <w:u w:val="none"/>
        </w:rPr>
        <w:t>Перегляд максимального значення вимірюваного струму</w:t>
      </w:r>
    </w:p>
    <w:p w:rsidR="005B4B5B" w:rsidRPr="00CD5DA2" w:rsidRDefault="00CD5DA2" w:rsidP="00D970EC">
      <w:pPr>
        <w:tabs>
          <w:tab w:val="left" w:pos="11624"/>
        </w:tabs>
        <w:spacing w:after="0"/>
        <w:ind w:left="142" w:right="205" w:firstLine="142"/>
        <w:jc w:val="both"/>
        <w:rPr>
          <w:rFonts w:cstheme="minorHAnsi"/>
          <w:sz w:val="16"/>
          <w:szCs w:val="16"/>
          <w:lang w:val="uk-UA"/>
        </w:rPr>
      </w:pPr>
      <w:r>
        <w:rPr>
          <w:rFonts w:cstheme="minorHAnsi"/>
          <w:sz w:val="16"/>
          <w:szCs w:val="16"/>
          <w:lang w:val="uk-UA"/>
        </w:rPr>
        <w:t>Для перегляду</w:t>
      </w:r>
      <w:r w:rsidRPr="00CD5DA2">
        <w:rPr>
          <w:rFonts w:cstheme="minorHAnsi"/>
          <w:sz w:val="16"/>
          <w:szCs w:val="16"/>
        </w:rPr>
        <w:t xml:space="preserve"> знач</w:t>
      </w:r>
      <w:r>
        <w:rPr>
          <w:rFonts w:cstheme="minorHAnsi"/>
          <w:sz w:val="16"/>
          <w:szCs w:val="16"/>
        </w:rPr>
        <w:t>ення максимально струму виміряного</w:t>
      </w:r>
      <w:r w:rsidRPr="00CD5DA2">
        <w:rPr>
          <w:rFonts w:cstheme="minorHAnsi"/>
          <w:sz w:val="16"/>
          <w:szCs w:val="16"/>
        </w:rPr>
        <w:t xml:space="preserve"> приладом</w:t>
      </w:r>
      <w:r>
        <w:rPr>
          <w:rFonts w:cstheme="minorHAnsi"/>
          <w:sz w:val="16"/>
          <w:szCs w:val="16"/>
          <w:lang w:val="uk-UA"/>
        </w:rPr>
        <w:t>,</w:t>
      </w:r>
      <w:r w:rsidRPr="00CD5DA2">
        <w:rPr>
          <w:rFonts w:cstheme="minorHAnsi"/>
          <w:sz w:val="16"/>
          <w:szCs w:val="16"/>
        </w:rPr>
        <w:t xml:space="preserve"> потрібно натиснути і утримати 4 сек. кнопку</w:t>
      </w:r>
      <w:r>
        <w:rPr>
          <w:rFonts w:cstheme="minorHAnsi"/>
          <w:sz w:val="16"/>
          <w:szCs w:val="16"/>
          <w:lang w:val="uk-UA"/>
        </w:rPr>
        <w:t xml:space="preserve"> </w:t>
      </w:r>
      <w:r w:rsidRPr="00BF4CF5">
        <w:rPr>
          <w:rFonts w:cstheme="minorHAnsi"/>
          <w:b/>
          <w:sz w:val="16"/>
          <w:szCs w:val="16"/>
        </w:rPr>
        <w:object w:dxaOrig="660" w:dyaOrig="615">
          <v:shape id="_x0000_i1045" type="#_x0000_t75" style="width:9pt;height:9pt" o:ole="">
            <v:imagedata r:id="rId15" o:title=""/>
          </v:shape>
          <o:OLEObject Type="Embed" ProgID="CorelDRAW.Graphic.9" ShapeID="_x0000_i1045" DrawAspect="Content" ObjectID="_1786874551" r:id="rId33"/>
        </w:object>
      </w:r>
      <w:r w:rsidRPr="00CD5DA2">
        <w:rPr>
          <w:rFonts w:cstheme="minorHAnsi"/>
          <w:sz w:val="16"/>
          <w:szCs w:val="16"/>
        </w:rPr>
        <w:t xml:space="preserve">. Для скидання </w:t>
      </w:r>
      <w:r>
        <w:rPr>
          <w:rFonts w:cstheme="minorHAnsi"/>
          <w:sz w:val="16"/>
          <w:szCs w:val="16"/>
          <w:lang w:val="uk-UA"/>
        </w:rPr>
        <w:t xml:space="preserve">показань, </w:t>
      </w:r>
      <w:r w:rsidRPr="00CD5DA2">
        <w:rPr>
          <w:rFonts w:cstheme="minorHAnsi"/>
          <w:sz w:val="16"/>
          <w:szCs w:val="16"/>
        </w:rPr>
        <w:t xml:space="preserve">потрібно ще раз натиснути </w:t>
      </w:r>
      <w:r w:rsidRPr="00CD5DA2">
        <w:rPr>
          <w:rFonts w:cstheme="minorHAnsi"/>
          <w:sz w:val="16"/>
          <w:szCs w:val="16"/>
        </w:rPr>
        <w:lastRenderedPageBreak/>
        <w:t>кнопку</w:t>
      </w:r>
      <w:r>
        <w:rPr>
          <w:rFonts w:cstheme="minorHAnsi"/>
          <w:sz w:val="16"/>
          <w:szCs w:val="16"/>
          <w:lang w:val="uk-UA"/>
        </w:rPr>
        <w:t xml:space="preserve"> </w:t>
      </w:r>
      <w:r w:rsidRPr="00BF4CF5">
        <w:rPr>
          <w:rFonts w:cstheme="minorHAnsi"/>
          <w:b/>
          <w:sz w:val="16"/>
          <w:szCs w:val="16"/>
        </w:rPr>
        <w:object w:dxaOrig="660" w:dyaOrig="615">
          <v:shape id="_x0000_i1046" type="#_x0000_t75" style="width:9pt;height:9pt" o:ole="">
            <v:imagedata r:id="rId15" o:title=""/>
          </v:shape>
          <o:OLEObject Type="Embed" ProgID="CorelDRAW.Graphic.9" ShapeID="_x0000_i1046" DrawAspect="Content" ObjectID="_1786874552" r:id="rId34"/>
        </w:object>
      </w:r>
      <w:r w:rsidRPr="00CD5DA2">
        <w:rPr>
          <w:rFonts w:cstheme="minorHAnsi"/>
          <w:sz w:val="16"/>
          <w:szCs w:val="16"/>
        </w:rPr>
        <w:t xml:space="preserve">, на індикаторі буде відображатися </w:t>
      </w:r>
      <w:r w:rsidRPr="00CD5DA2">
        <w:rPr>
          <w:rFonts w:cstheme="minorHAnsi"/>
          <w:b/>
          <w:sz w:val="16"/>
          <w:szCs w:val="16"/>
        </w:rPr>
        <w:t>СБР</w:t>
      </w:r>
      <w:r>
        <w:rPr>
          <w:rFonts w:cstheme="minorHAnsi"/>
          <w:sz w:val="16"/>
          <w:szCs w:val="16"/>
          <w:lang w:val="uk-UA"/>
        </w:rPr>
        <w:t>,</w:t>
      </w:r>
      <w:r>
        <w:rPr>
          <w:rFonts w:cstheme="minorHAnsi"/>
          <w:sz w:val="16"/>
          <w:szCs w:val="16"/>
        </w:rPr>
        <w:t xml:space="preserve"> та</w:t>
      </w:r>
      <w:r w:rsidRPr="00CD5DA2">
        <w:rPr>
          <w:rFonts w:cstheme="minorHAnsi"/>
          <w:sz w:val="16"/>
          <w:szCs w:val="16"/>
        </w:rPr>
        <w:t xml:space="preserve"> підтвердити кнопкою</w:t>
      </w:r>
      <w:r>
        <w:rPr>
          <w:rFonts w:cstheme="minorHAnsi"/>
          <w:sz w:val="16"/>
          <w:szCs w:val="16"/>
          <w:lang w:val="uk-UA"/>
        </w:rPr>
        <w:t xml:space="preserve"> </w:t>
      </w:r>
      <w:r w:rsidRPr="00BF4CF5">
        <w:rPr>
          <w:rFonts w:cstheme="minorHAnsi"/>
          <w:b/>
          <w:sz w:val="16"/>
          <w:szCs w:val="16"/>
        </w:rPr>
        <w:object w:dxaOrig="490" w:dyaOrig="490">
          <v:shape id="_x0000_i1047" type="#_x0000_t75" style="width:9pt;height:9pt" o:ole="">
            <v:imagedata r:id="rId10" o:title=""/>
          </v:shape>
          <o:OLEObject Type="Embed" ProgID="CorelDraw.Graphic.16" ShapeID="_x0000_i1047" DrawAspect="Content" ObjectID="_1786874553" r:id="rId35"/>
        </w:object>
      </w:r>
      <w:r>
        <w:rPr>
          <w:rFonts w:cstheme="minorHAnsi"/>
          <w:sz w:val="16"/>
          <w:szCs w:val="16"/>
          <w:lang w:val="uk-UA"/>
        </w:rPr>
        <w:t>.</w:t>
      </w:r>
    </w:p>
    <w:p w:rsidR="00D30993" w:rsidRDefault="00D970EC" w:rsidP="00D30993">
      <w:pPr>
        <w:pStyle w:val="2"/>
        <w:ind w:left="142" w:right="205" w:firstLine="0"/>
        <w:rPr>
          <w:rFonts w:asciiTheme="majorHAnsi" w:hAnsiTheme="majorHAnsi" w:cstheme="majorHAnsi"/>
          <w:bCs/>
          <w:caps/>
          <w:sz w:val="16"/>
          <w:szCs w:val="16"/>
          <w:u w:val="none"/>
          <w:lang w:val="uk-UA"/>
        </w:rPr>
      </w:pPr>
      <w:r w:rsidRPr="00D30993">
        <w:rPr>
          <w:rFonts w:asciiTheme="majorHAnsi" w:hAnsiTheme="majorHAnsi" w:cstheme="majorHAnsi"/>
          <w:bCs/>
          <w:caps/>
          <w:sz w:val="16"/>
          <w:szCs w:val="16"/>
          <w:u w:val="none"/>
          <w:lang w:val="uk-UA"/>
        </w:rPr>
        <w:t xml:space="preserve"> </w:t>
      </w:r>
      <w:r w:rsidR="00D42911">
        <w:rPr>
          <w:rFonts w:asciiTheme="majorHAnsi" w:hAnsiTheme="majorHAnsi" w:cstheme="majorHAnsi"/>
          <w:bCs/>
          <w:caps/>
          <w:sz w:val="16"/>
          <w:szCs w:val="16"/>
          <w:u w:val="none"/>
          <w:lang w:val="uk-UA"/>
        </w:rPr>
        <w:t>в</w:t>
      </w:r>
      <w:r w:rsidR="00D30993" w:rsidRPr="00D30993">
        <w:rPr>
          <w:rFonts w:asciiTheme="majorHAnsi" w:hAnsiTheme="majorHAnsi" w:cstheme="majorHAnsi"/>
          <w:bCs/>
          <w:caps/>
          <w:sz w:val="16"/>
          <w:szCs w:val="16"/>
          <w:u w:val="none"/>
          <w:lang w:val="uk-UA"/>
        </w:rPr>
        <w:t>вімкнення та вимкнення приладу з кнопки управління</w:t>
      </w:r>
    </w:p>
    <w:p w:rsidR="00F0377E" w:rsidRPr="00D42911" w:rsidRDefault="00D42911" w:rsidP="00F0377E">
      <w:pPr>
        <w:tabs>
          <w:tab w:val="left" w:pos="-142"/>
        </w:tabs>
        <w:spacing w:after="0"/>
        <w:ind w:left="142" w:right="205" w:firstLine="142"/>
        <w:jc w:val="both"/>
        <w:rPr>
          <w:rFonts w:cstheme="minorHAnsi"/>
          <w:sz w:val="16"/>
          <w:szCs w:val="16"/>
          <w:lang w:val="uk-UA"/>
        </w:rPr>
      </w:pPr>
      <w:r w:rsidRPr="00D42911">
        <w:rPr>
          <w:rFonts w:eastAsia="Times New Roman" w:cstheme="minorHAnsi"/>
          <w:sz w:val="16"/>
          <w:szCs w:val="16"/>
          <w:lang w:val="uk-UA" w:eastAsia="ru-RU"/>
        </w:rPr>
        <w:t xml:space="preserve">Вимкнення приладу можна здійснювати за допомогою кнопки. Для цього потрібно натиснути та утримати 4 сек. </w:t>
      </w:r>
      <w:r>
        <w:rPr>
          <w:rFonts w:eastAsia="Times New Roman" w:cstheme="minorHAnsi"/>
          <w:sz w:val="16"/>
          <w:szCs w:val="16"/>
          <w:lang w:val="uk-UA" w:eastAsia="ru-RU"/>
        </w:rPr>
        <w:t>к</w:t>
      </w:r>
      <w:r w:rsidRPr="00D42911">
        <w:rPr>
          <w:rFonts w:eastAsia="Times New Roman" w:cstheme="minorHAnsi"/>
          <w:sz w:val="16"/>
          <w:szCs w:val="16"/>
          <w:lang w:val="uk-UA" w:eastAsia="ru-RU"/>
        </w:rPr>
        <w:t>нопку</w:t>
      </w:r>
      <w:r>
        <w:rPr>
          <w:rFonts w:eastAsia="Times New Roman" w:cstheme="minorHAnsi"/>
          <w:sz w:val="16"/>
          <w:szCs w:val="16"/>
          <w:lang w:val="uk-UA" w:eastAsia="ru-RU"/>
        </w:rPr>
        <w:t xml:space="preserve"> </w:t>
      </w:r>
      <w:r w:rsidRPr="0075661D">
        <w:rPr>
          <w:rFonts w:cstheme="minorHAnsi"/>
          <w:sz w:val="16"/>
          <w:szCs w:val="16"/>
        </w:rPr>
        <w:object w:dxaOrig="660" w:dyaOrig="615">
          <v:shape id="_x0000_i1048" type="#_x0000_t75" style="width:9.75pt;height:9pt" o:ole="">
            <v:imagedata r:id="rId13" o:title=""/>
          </v:shape>
          <o:OLEObject Type="Embed" ProgID="CorelDRAW.Graphic.9" ShapeID="_x0000_i1048" DrawAspect="Content" ObjectID="_1786874554" r:id="rId36"/>
        </w:object>
      </w:r>
      <w:r w:rsidRPr="00D42911">
        <w:rPr>
          <w:rFonts w:eastAsia="Times New Roman" w:cstheme="minorHAnsi"/>
          <w:sz w:val="16"/>
          <w:szCs w:val="16"/>
          <w:lang w:val="uk-UA" w:eastAsia="ru-RU"/>
        </w:rPr>
        <w:t>. Пі</w:t>
      </w:r>
      <w:r>
        <w:rPr>
          <w:rFonts w:eastAsia="Times New Roman" w:cstheme="minorHAnsi"/>
          <w:sz w:val="16"/>
          <w:szCs w:val="16"/>
          <w:lang w:val="uk-UA" w:eastAsia="ru-RU"/>
        </w:rPr>
        <w:t>сля вимкнення на екрані буде відображатися</w:t>
      </w:r>
      <w:r w:rsidRPr="00D42911">
        <w:rPr>
          <w:rFonts w:eastAsia="Times New Roman" w:cstheme="minorHAnsi"/>
          <w:sz w:val="16"/>
          <w:szCs w:val="16"/>
          <w:lang w:val="uk-UA" w:eastAsia="ru-RU"/>
        </w:rPr>
        <w:t xml:space="preserve"> </w:t>
      </w:r>
      <w:r w:rsidRPr="00D42911">
        <w:rPr>
          <w:rFonts w:eastAsia="Times New Roman" w:cstheme="minorHAnsi"/>
          <w:b/>
          <w:sz w:val="16"/>
          <w:szCs w:val="16"/>
          <w:lang w:val="uk-UA" w:eastAsia="ru-RU"/>
        </w:rPr>
        <w:t>OFF</w:t>
      </w:r>
      <w:r w:rsidR="002B5F1B">
        <w:rPr>
          <w:rFonts w:eastAsia="Times New Roman" w:cstheme="minorHAnsi"/>
          <w:sz w:val="16"/>
          <w:szCs w:val="16"/>
          <w:lang w:val="uk-UA" w:eastAsia="ru-RU"/>
        </w:rPr>
        <w:t xml:space="preserve">.  Ввімкнення </w:t>
      </w:r>
      <w:r w:rsidRPr="00D42911">
        <w:rPr>
          <w:rFonts w:eastAsia="Times New Roman" w:cstheme="minorHAnsi"/>
          <w:sz w:val="16"/>
          <w:szCs w:val="16"/>
          <w:lang w:val="uk-UA" w:eastAsia="ru-RU"/>
        </w:rPr>
        <w:t>здійснюється кор</w:t>
      </w:r>
      <w:r>
        <w:rPr>
          <w:rFonts w:eastAsia="Times New Roman" w:cstheme="minorHAnsi"/>
          <w:sz w:val="16"/>
          <w:szCs w:val="16"/>
          <w:lang w:val="uk-UA" w:eastAsia="ru-RU"/>
        </w:rPr>
        <w:t>отким натисканням цієї ж кнопки</w:t>
      </w:r>
      <w:r w:rsidR="00F0377E" w:rsidRPr="00D42911">
        <w:rPr>
          <w:rFonts w:cstheme="minorHAnsi"/>
          <w:sz w:val="16"/>
          <w:szCs w:val="16"/>
          <w:lang w:val="uk-UA"/>
        </w:rPr>
        <w:t>.</w:t>
      </w:r>
    </w:p>
    <w:p w:rsidR="00246252" w:rsidRDefault="00246252" w:rsidP="00246252">
      <w:pPr>
        <w:tabs>
          <w:tab w:val="left" w:pos="11624"/>
        </w:tabs>
        <w:spacing w:after="120"/>
        <w:ind w:left="142" w:right="205"/>
        <w:jc w:val="center"/>
        <w:rPr>
          <w:rFonts w:asciiTheme="majorHAnsi" w:hAnsiTheme="majorHAnsi" w:cstheme="majorHAnsi"/>
          <w:b/>
          <w:bCs/>
          <w:caps/>
          <w:sz w:val="16"/>
          <w:szCs w:val="16"/>
        </w:rPr>
      </w:pPr>
      <w:r w:rsidRPr="00246252">
        <w:rPr>
          <w:rFonts w:asciiTheme="majorHAnsi" w:hAnsiTheme="majorHAnsi" w:cstheme="majorHAnsi"/>
          <w:b/>
          <w:bCs/>
          <w:caps/>
          <w:sz w:val="16"/>
          <w:szCs w:val="16"/>
        </w:rPr>
        <w:t>СХЕМА ПІДКЛЮЧЕННЯ</w:t>
      </w:r>
    </w:p>
    <w:bookmarkStart w:id="1" w:name="_GoBack"/>
    <w:p w:rsidR="00AB5178" w:rsidRDefault="003E303E" w:rsidP="00B64B1F">
      <w:pPr>
        <w:tabs>
          <w:tab w:val="left" w:pos="11624"/>
        </w:tabs>
        <w:spacing w:after="120"/>
        <w:ind w:left="142" w:right="205"/>
        <w:jc w:val="center"/>
        <w:rPr>
          <w:lang w:val="en-US"/>
        </w:rPr>
      </w:pPr>
      <w:r>
        <w:object w:dxaOrig="4015" w:dyaOrig="6909">
          <v:shape id="_x0000_i1052" type="#_x0000_t75" style="width:162pt;height:278.25pt" o:ole="">
            <v:imagedata r:id="rId37" o:title=""/>
          </v:shape>
          <o:OLEObject Type="Embed" ProgID="CorelDraw.Graphic.21" ShapeID="_x0000_i1052" DrawAspect="Content" ObjectID="_1786874555" r:id="rId38"/>
        </w:object>
      </w:r>
      <w:bookmarkEnd w:id="1"/>
    </w:p>
    <w:p w:rsidR="00DE7579" w:rsidRDefault="00DE7579" w:rsidP="00DE7579">
      <w:pPr>
        <w:pStyle w:val="af3"/>
        <w:shd w:val="clear" w:color="auto" w:fill="FFFFFF"/>
        <w:tabs>
          <w:tab w:val="left" w:pos="3686"/>
        </w:tabs>
        <w:spacing w:before="0" w:beforeAutospacing="0" w:after="0" w:afterAutospacing="0"/>
        <w:ind w:left="142" w:right="205" w:firstLine="142"/>
        <w:jc w:val="center"/>
        <w:rPr>
          <w:rFonts w:asciiTheme="majorHAnsi" w:hAnsiTheme="majorHAnsi" w:cstheme="majorHAnsi"/>
          <w:b/>
          <w:bCs/>
          <w:caps/>
          <w:sz w:val="16"/>
          <w:szCs w:val="16"/>
        </w:rPr>
      </w:pPr>
      <w:r w:rsidRPr="00DE7579">
        <w:rPr>
          <w:rFonts w:asciiTheme="majorHAnsi" w:hAnsiTheme="majorHAnsi" w:cstheme="majorHAnsi"/>
          <w:b/>
          <w:bCs/>
          <w:caps/>
          <w:sz w:val="16"/>
          <w:szCs w:val="16"/>
        </w:rPr>
        <w:t>ЗАХОДИ БЕЗПЕКИ</w:t>
      </w:r>
    </w:p>
    <w:p w:rsidR="00DE7579" w:rsidRDefault="00DE7579" w:rsidP="00DE7579">
      <w:pPr>
        <w:pStyle w:val="af3"/>
        <w:shd w:val="clear" w:color="auto" w:fill="FFFFFF"/>
        <w:tabs>
          <w:tab w:val="left" w:pos="3686"/>
        </w:tabs>
        <w:spacing w:before="0" w:beforeAutospacing="0" w:after="0" w:afterAutospacing="0"/>
        <w:ind w:left="142" w:right="205" w:firstLine="142"/>
        <w:jc w:val="both"/>
        <w:rPr>
          <w:rFonts w:asciiTheme="minorHAnsi" w:hAnsiTheme="minorHAnsi" w:cstheme="minorHAnsi"/>
          <w:color w:val="000000"/>
          <w:sz w:val="16"/>
          <w:szCs w:val="16"/>
        </w:rPr>
      </w:pPr>
      <w:r>
        <w:rPr>
          <w:rFonts w:asciiTheme="minorHAnsi" w:hAnsiTheme="minorHAnsi" w:cstheme="minorHAnsi"/>
          <w:color w:val="000000"/>
          <w:sz w:val="16"/>
          <w:szCs w:val="16"/>
        </w:rPr>
        <w:t>У прилад</w:t>
      </w:r>
      <w:r>
        <w:rPr>
          <w:rFonts w:asciiTheme="minorHAnsi" w:hAnsiTheme="minorHAnsi" w:cstheme="minorHAnsi"/>
          <w:color w:val="000000"/>
          <w:sz w:val="16"/>
          <w:szCs w:val="16"/>
          <w:lang w:val="uk-UA"/>
        </w:rPr>
        <w:t>і</w:t>
      </w:r>
      <w:r w:rsidRPr="00DE7579">
        <w:rPr>
          <w:rFonts w:asciiTheme="minorHAnsi" w:hAnsiTheme="minorHAnsi" w:cstheme="minorHAnsi"/>
          <w:color w:val="000000"/>
          <w:sz w:val="16"/>
          <w:szCs w:val="16"/>
        </w:rPr>
        <w:t xml:space="preserve"> використовується небезпечна для життя напруга. При технічному обслуговуванні</w:t>
      </w:r>
      <w:r>
        <w:rPr>
          <w:rFonts w:asciiTheme="minorHAnsi" w:hAnsiTheme="minorHAnsi" w:cstheme="minorHAnsi"/>
          <w:color w:val="000000"/>
          <w:sz w:val="16"/>
          <w:szCs w:val="16"/>
        </w:rPr>
        <w:t>, монтажі або демонтажі приладу</w:t>
      </w:r>
      <w:r w:rsidRPr="00DE7579">
        <w:rPr>
          <w:rFonts w:asciiTheme="minorHAnsi" w:hAnsiTheme="minorHAnsi" w:cstheme="minorHAnsi"/>
          <w:color w:val="000000"/>
          <w:sz w:val="16"/>
          <w:szCs w:val="16"/>
        </w:rPr>
        <w:t xml:space="preserve"> необхідно відключати пристрій, а також підключені до нього прилади від мережі. Не вмикайте пристрій у розібраному вигляді. Монтаж,</w:t>
      </w:r>
      <w:r>
        <w:rPr>
          <w:rFonts w:asciiTheme="majorHAnsi" w:hAnsiTheme="majorHAnsi" w:cstheme="majorHAnsi"/>
          <w:b/>
          <w:bCs/>
          <w:caps/>
          <w:sz w:val="16"/>
          <w:szCs w:val="16"/>
          <w:lang w:val="uk-UA"/>
        </w:rPr>
        <w:t xml:space="preserve"> </w:t>
      </w:r>
      <w:r w:rsidRPr="00DE7579">
        <w:rPr>
          <w:rFonts w:asciiTheme="minorHAnsi" w:hAnsiTheme="minorHAnsi" w:cstheme="minorHAnsi"/>
          <w:color w:val="000000"/>
          <w:sz w:val="16"/>
          <w:szCs w:val="16"/>
        </w:rPr>
        <w:t>технічне о</w:t>
      </w:r>
      <w:r>
        <w:rPr>
          <w:rFonts w:asciiTheme="minorHAnsi" w:hAnsiTheme="minorHAnsi" w:cstheme="minorHAnsi"/>
          <w:color w:val="000000"/>
          <w:sz w:val="16"/>
          <w:szCs w:val="16"/>
        </w:rPr>
        <w:t>бслуговування та ремонт приладу</w:t>
      </w:r>
      <w:r w:rsidRPr="00DE7579">
        <w:rPr>
          <w:rFonts w:asciiTheme="minorHAnsi" w:hAnsiTheme="minorHAnsi" w:cstheme="minorHAnsi"/>
          <w:color w:val="000000"/>
          <w:sz w:val="16"/>
          <w:szCs w:val="16"/>
        </w:rPr>
        <w:t xml:space="preserve"> повинні проводитися лише кваліфікованими фахівцями. Не допускається попадання вологи на вхідні клем</w:t>
      </w:r>
      <w:r>
        <w:rPr>
          <w:rFonts w:asciiTheme="minorHAnsi" w:hAnsiTheme="minorHAnsi" w:cstheme="minorHAnsi"/>
          <w:color w:val="000000"/>
          <w:sz w:val="16"/>
          <w:szCs w:val="16"/>
        </w:rPr>
        <w:t>и та внутрішні елементи приладу</w:t>
      </w:r>
      <w:r w:rsidRPr="00DE7579">
        <w:rPr>
          <w:rFonts w:asciiTheme="minorHAnsi" w:hAnsiTheme="minorHAnsi" w:cstheme="minorHAnsi"/>
          <w:color w:val="000000"/>
          <w:sz w:val="16"/>
          <w:szCs w:val="16"/>
        </w:rPr>
        <w:t>. Не зберігай</w:t>
      </w:r>
      <w:r>
        <w:rPr>
          <w:rFonts w:asciiTheme="minorHAnsi" w:hAnsiTheme="minorHAnsi" w:cstheme="minorHAnsi"/>
          <w:color w:val="000000"/>
          <w:sz w:val="16"/>
          <w:szCs w:val="16"/>
        </w:rPr>
        <w:t>те та не використовуйте прилад</w:t>
      </w:r>
      <w:r w:rsidRPr="00DE7579">
        <w:rPr>
          <w:rFonts w:asciiTheme="minorHAnsi" w:hAnsiTheme="minorHAnsi" w:cstheme="minorHAnsi"/>
          <w:color w:val="000000"/>
          <w:sz w:val="16"/>
          <w:szCs w:val="16"/>
        </w:rPr>
        <w:t xml:space="preserve"> у місцях з великим скупченням пилу.</w:t>
      </w:r>
      <w:r>
        <w:rPr>
          <w:rFonts w:asciiTheme="majorHAnsi" w:hAnsiTheme="majorHAnsi" w:cstheme="majorHAnsi"/>
          <w:b/>
          <w:bCs/>
          <w:caps/>
          <w:sz w:val="16"/>
          <w:szCs w:val="16"/>
          <w:lang w:val="uk-UA"/>
        </w:rPr>
        <w:t xml:space="preserve"> </w:t>
      </w:r>
      <w:r w:rsidRPr="00DE7579">
        <w:rPr>
          <w:rFonts w:asciiTheme="minorHAnsi" w:hAnsiTheme="minorHAnsi" w:cstheme="minorHAnsi"/>
          <w:color w:val="000000"/>
          <w:sz w:val="16"/>
          <w:szCs w:val="16"/>
        </w:rPr>
        <w:t>Не перевищуйте граничні значення струму. Транспортування пристрою здійснюється в заводській упаковці, що забезпечує його збереження та товарний вигляд.</w:t>
      </w:r>
    </w:p>
    <w:p w:rsidR="00FE776F" w:rsidRPr="00D2237C" w:rsidRDefault="00DE7579" w:rsidP="008501E1">
      <w:pPr>
        <w:pStyle w:val="xfmc11"/>
        <w:shd w:val="clear" w:color="auto" w:fill="FFFFFF"/>
        <w:tabs>
          <w:tab w:val="left" w:pos="3686"/>
        </w:tabs>
        <w:spacing w:before="0" w:beforeAutospacing="0" w:after="0" w:afterAutospacing="0"/>
        <w:ind w:left="142" w:right="205"/>
        <w:jc w:val="center"/>
        <w:rPr>
          <w:rFonts w:asciiTheme="majorHAnsi" w:hAnsiTheme="majorHAnsi" w:cstheme="majorHAnsi"/>
          <w:caps/>
          <w:sz w:val="16"/>
          <w:szCs w:val="16"/>
        </w:rPr>
      </w:pPr>
      <w:r w:rsidRPr="00DE7579">
        <w:rPr>
          <w:rFonts w:asciiTheme="majorHAnsi" w:hAnsiTheme="majorHAnsi" w:cstheme="majorHAnsi"/>
          <w:b/>
          <w:bCs/>
          <w:caps/>
          <w:sz w:val="16"/>
          <w:szCs w:val="16"/>
        </w:rPr>
        <w:lastRenderedPageBreak/>
        <w:t>ВСТАНОВЛЕННЯ</w:t>
      </w:r>
    </w:p>
    <w:p w:rsidR="00DE7579" w:rsidRDefault="00DE7579" w:rsidP="00DE7579">
      <w:pPr>
        <w:pStyle w:val="af4"/>
        <w:tabs>
          <w:tab w:val="left" w:pos="3686"/>
        </w:tabs>
        <w:spacing w:after="0"/>
        <w:ind w:left="142" w:right="205" w:firstLine="142"/>
        <w:jc w:val="both"/>
        <w:rPr>
          <w:rFonts w:asciiTheme="minorHAnsi" w:hAnsiTheme="minorHAnsi" w:cstheme="minorHAnsi"/>
          <w:sz w:val="16"/>
          <w:szCs w:val="16"/>
          <w:lang w:eastAsia="ru-RU"/>
        </w:rPr>
      </w:pPr>
      <w:r w:rsidRPr="00DE7579">
        <w:rPr>
          <w:rFonts w:asciiTheme="minorHAnsi" w:hAnsiTheme="minorHAnsi" w:cstheme="minorHAnsi"/>
          <w:sz w:val="16"/>
          <w:szCs w:val="16"/>
          <w:lang w:eastAsia="ru-RU"/>
        </w:rPr>
        <w:t>Прилад призначений для роботи в умовах відносної волого</w:t>
      </w:r>
      <w:r>
        <w:rPr>
          <w:rFonts w:asciiTheme="minorHAnsi" w:hAnsiTheme="minorHAnsi" w:cstheme="minorHAnsi"/>
          <w:sz w:val="16"/>
          <w:szCs w:val="16"/>
          <w:lang w:eastAsia="ru-RU"/>
        </w:rPr>
        <w:t>сті від 30 до 80%. При використанні</w:t>
      </w:r>
      <w:r w:rsidRPr="00DE7579">
        <w:rPr>
          <w:rFonts w:asciiTheme="minorHAnsi" w:hAnsiTheme="minorHAnsi" w:cstheme="minorHAnsi"/>
          <w:sz w:val="16"/>
          <w:szCs w:val="16"/>
          <w:lang w:eastAsia="ru-RU"/>
        </w:rPr>
        <w:t xml:space="preserve"> в умовах з підвищеною вологістю необхідно забезпечити додатковий захист від вологи зі ступенем захисту не менше IP54. Забороняється використання приладу в агресивному середовищі із вмістом в атмосфері </w:t>
      </w:r>
      <w:r>
        <w:rPr>
          <w:rFonts w:asciiTheme="minorHAnsi" w:hAnsiTheme="minorHAnsi" w:cstheme="minorHAnsi"/>
          <w:sz w:val="16"/>
          <w:szCs w:val="16"/>
          <w:lang w:eastAsia="ru-RU"/>
        </w:rPr>
        <w:t>кислот, лугів, олій, пилу тощо.</w:t>
      </w:r>
      <w:r>
        <w:rPr>
          <w:rFonts w:asciiTheme="minorHAnsi" w:hAnsiTheme="minorHAnsi" w:cstheme="minorHAnsi"/>
          <w:sz w:val="16"/>
          <w:szCs w:val="16"/>
          <w:lang w:val="uk-UA" w:eastAsia="ru-RU"/>
        </w:rPr>
        <w:t xml:space="preserve"> </w:t>
      </w:r>
      <w:r w:rsidRPr="00DE7579">
        <w:rPr>
          <w:rFonts w:asciiTheme="minorHAnsi" w:hAnsiTheme="minorHAnsi" w:cstheme="minorHAnsi"/>
          <w:sz w:val="16"/>
          <w:szCs w:val="16"/>
          <w:lang w:eastAsia="ru-RU"/>
        </w:rPr>
        <w:t xml:space="preserve">Прилад не призначений для роботи в умовах підвищеної вібрації, трясіння, а також </w:t>
      </w:r>
      <w:r>
        <w:rPr>
          <w:rFonts w:asciiTheme="minorHAnsi" w:hAnsiTheme="minorHAnsi" w:cstheme="minorHAnsi"/>
          <w:sz w:val="16"/>
          <w:szCs w:val="16"/>
          <w:lang w:val="uk-UA" w:eastAsia="ru-RU"/>
        </w:rPr>
        <w:t xml:space="preserve">у </w:t>
      </w:r>
      <w:r w:rsidRPr="00DE7579">
        <w:rPr>
          <w:rFonts w:asciiTheme="minorHAnsi" w:hAnsiTheme="minorHAnsi" w:cstheme="minorHAnsi"/>
          <w:sz w:val="16"/>
          <w:szCs w:val="16"/>
          <w:lang w:eastAsia="ru-RU"/>
        </w:rPr>
        <w:t>вибухонебезпечних приміщеннях.</w:t>
      </w:r>
    </w:p>
    <w:p w:rsidR="00C67290" w:rsidRPr="00D2237C" w:rsidRDefault="00DE7579" w:rsidP="008501E1">
      <w:pPr>
        <w:pStyle w:val="xfmc11"/>
        <w:shd w:val="clear" w:color="auto" w:fill="FFFFFF"/>
        <w:tabs>
          <w:tab w:val="left" w:pos="3686"/>
        </w:tabs>
        <w:spacing w:before="0" w:beforeAutospacing="0" w:after="0" w:afterAutospacing="0"/>
        <w:ind w:left="142" w:right="205"/>
        <w:jc w:val="center"/>
        <w:rPr>
          <w:rFonts w:asciiTheme="majorHAnsi" w:hAnsiTheme="majorHAnsi" w:cstheme="majorHAnsi"/>
          <w:caps/>
          <w:sz w:val="16"/>
          <w:szCs w:val="16"/>
        </w:rPr>
      </w:pPr>
      <w:r w:rsidRPr="00DE7579">
        <w:rPr>
          <w:rFonts w:asciiTheme="majorHAnsi" w:hAnsiTheme="majorHAnsi" w:cstheme="majorHAnsi"/>
          <w:b/>
          <w:bCs/>
          <w:caps/>
          <w:sz w:val="16"/>
          <w:szCs w:val="16"/>
        </w:rPr>
        <w:t>ГАРАНТІЙНІ ЗОБОВ'ЯЗАННЯ</w:t>
      </w:r>
    </w:p>
    <w:p w:rsidR="00DE7579" w:rsidRPr="00DE7579" w:rsidRDefault="00DE7579" w:rsidP="00DE7579">
      <w:pPr>
        <w:pStyle w:val="xfmc1"/>
        <w:shd w:val="clear" w:color="auto" w:fill="FFFFFF"/>
        <w:tabs>
          <w:tab w:val="left" w:pos="3686"/>
        </w:tabs>
        <w:spacing w:before="0" w:beforeAutospacing="0" w:after="0" w:afterAutospacing="0"/>
        <w:ind w:left="142" w:right="205" w:firstLine="142"/>
        <w:jc w:val="both"/>
        <w:rPr>
          <w:rFonts w:asciiTheme="minorHAnsi" w:hAnsiTheme="minorHAnsi" w:cstheme="minorHAnsi"/>
          <w:color w:val="000000"/>
          <w:sz w:val="16"/>
          <w:szCs w:val="16"/>
        </w:rPr>
      </w:pPr>
      <w:r w:rsidRPr="00DE7579">
        <w:rPr>
          <w:rFonts w:asciiTheme="minorHAnsi" w:hAnsiTheme="minorHAnsi" w:cstheme="minorHAnsi"/>
          <w:color w:val="000000"/>
          <w:sz w:val="16"/>
          <w:szCs w:val="16"/>
        </w:rPr>
        <w:t>Гарантійний термін експлуатації виробу складає 36 місяців від дня продажу. Протягом гарантійного терміну експлуатації виробник безкоштовно проводить ремонт виробу за умови дотримання споживачем вимог технічних умов, правил зберігання, підключення та експлуатації.</w:t>
      </w:r>
    </w:p>
    <w:p w:rsidR="00DE7579" w:rsidRPr="00DE7579" w:rsidRDefault="00DE7579" w:rsidP="00DE7579">
      <w:pPr>
        <w:pStyle w:val="xfmc1"/>
        <w:shd w:val="clear" w:color="auto" w:fill="FFFFFF"/>
        <w:tabs>
          <w:tab w:val="left" w:pos="3686"/>
        </w:tabs>
        <w:spacing w:before="0" w:beforeAutospacing="0" w:after="0" w:afterAutospacing="0"/>
        <w:ind w:left="142" w:right="205" w:firstLine="142"/>
        <w:jc w:val="both"/>
        <w:rPr>
          <w:rFonts w:asciiTheme="minorHAnsi" w:hAnsiTheme="minorHAnsi" w:cstheme="minorHAnsi"/>
          <w:color w:val="000000"/>
          <w:sz w:val="16"/>
          <w:szCs w:val="16"/>
        </w:rPr>
      </w:pPr>
      <w:r w:rsidRPr="00DE7579">
        <w:rPr>
          <w:rFonts w:asciiTheme="minorHAnsi" w:hAnsiTheme="minorHAnsi" w:cstheme="minorHAnsi"/>
          <w:color w:val="000000"/>
          <w:sz w:val="16"/>
          <w:szCs w:val="16"/>
        </w:rPr>
        <w:t>Гарантійне обслуговування здійснюється при наданні правильно заповненої гарантійної позначки та товарного чека. Гарантійний чи післягарантійний ремонт здійснюється протягом 14 днів. На післягарантійний ремонт гарантія складає 6 місяців.</w:t>
      </w:r>
    </w:p>
    <w:p w:rsidR="00DE7579" w:rsidRPr="00DE7579" w:rsidRDefault="00DE7579" w:rsidP="00B64B1F">
      <w:pPr>
        <w:pStyle w:val="xfmc1"/>
        <w:shd w:val="clear" w:color="auto" w:fill="FFFFFF"/>
        <w:tabs>
          <w:tab w:val="left" w:pos="3686"/>
        </w:tabs>
        <w:spacing w:before="0" w:beforeAutospacing="0" w:after="0" w:afterAutospacing="0"/>
        <w:ind w:left="142" w:right="205" w:firstLine="142"/>
        <w:jc w:val="both"/>
        <w:rPr>
          <w:rFonts w:asciiTheme="minorHAnsi" w:hAnsiTheme="minorHAnsi" w:cstheme="minorHAnsi"/>
          <w:color w:val="000000"/>
          <w:sz w:val="16"/>
          <w:szCs w:val="16"/>
        </w:rPr>
      </w:pPr>
      <w:r w:rsidRPr="00DE7579">
        <w:rPr>
          <w:rFonts w:asciiTheme="minorHAnsi" w:hAnsiTheme="minorHAnsi" w:cstheme="minorHAnsi"/>
          <w:color w:val="000000"/>
          <w:sz w:val="16"/>
          <w:szCs w:val="16"/>
        </w:rPr>
        <w:t>Обмін або повернення виробу можливе протягом 14 днів з моменту його придб</w:t>
      </w:r>
      <w:r w:rsidR="00B64B1F">
        <w:rPr>
          <w:rFonts w:asciiTheme="minorHAnsi" w:hAnsiTheme="minorHAnsi" w:cstheme="minorHAnsi"/>
          <w:color w:val="000000"/>
          <w:sz w:val="16"/>
          <w:szCs w:val="16"/>
        </w:rPr>
        <w:t>ання,</w:t>
      </w:r>
      <w:r w:rsidR="00B64B1F">
        <w:rPr>
          <w:rFonts w:asciiTheme="minorHAnsi" w:hAnsiTheme="minorHAnsi" w:cstheme="minorHAnsi"/>
          <w:color w:val="000000"/>
          <w:sz w:val="16"/>
          <w:szCs w:val="16"/>
          <w:lang w:val="uk-UA"/>
        </w:rPr>
        <w:t xml:space="preserve"> </w:t>
      </w:r>
      <w:r w:rsidR="00B64B1F">
        <w:rPr>
          <w:rFonts w:asciiTheme="minorHAnsi" w:hAnsiTheme="minorHAnsi" w:cstheme="minorHAnsi"/>
          <w:color w:val="000000"/>
          <w:sz w:val="16"/>
          <w:szCs w:val="16"/>
        </w:rPr>
        <w:t>та здійснюється</w:t>
      </w:r>
      <w:r w:rsidRPr="00DE7579">
        <w:rPr>
          <w:rFonts w:asciiTheme="minorHAnsi" w:hAnsiTheme="minorHAnsi" w:cstheme="minorHAnsi"/>
          <w:color w:val="000000"/>
          <w:sz w:val="16"/>
          <w:szCs w:val="16"/>
        </w:rPr>
        <w:t xml:space="preserve"> тільки в тому випадку, якщо виріб не знаходився в експлуатації, а також збережено товарний вигляд виробу та заводського пакування.</w:t>
      </w:r>
    </w:p>
    <w:p w:rsidR="00B64B1F" w:rsidRDefault="00DE7579" w:rsidP="00B64B1F">
      <w:pPr>
        <w:pStyle w:val="xfmc1"/>
        <w:shd w:val="clear" w:color="auto" w:fill="FFFFFF"/>
        <w:tabs>
          <w:tab w:val="left" w:pos="3686"/>
        </w:tabs>
        <w:spacing w:before="0" w:beforeAutospacing="0" w:after="0" w:afterAutospacing="0"/>
        <w:ind w:left="142" w:right="205" w:firstLine="142"/>
        <w:jc w:val="both"/>
        <w:rPr>
          <w:rFonts w:asciiTheme="minorHAnsi" w:hAnsiTheme="minorHAnsi" w:cstheme="minorHAnsi"/>
          <w:color w:val="000000"/>
          <w:sz w:val="16"/>
          <w:szCs w:val="16"/>
        </w:rPr>
      </w:pPr>
      <w:r w:rsidRPr="00DE7579">
        <w:rPr>
          <w:rFonts w:asciiTheme="minorHAnsi" w:hAnsiTheme="minorHAnsi" w:cstheme="minorHAnsi"/>
          <w:color w:val="000000"/>
          <w:sz w:val="16"/>
          <w:szCs w:val="16"/>
        </w:rPr>
        <w:t>Виробник не несе гарантійних зобов'язань у таких випадках: після закінчення гарантійного строку; за наявності механічних пошкоджень (тріщин,</w:t>
      </w:r>
      <w:r w:rsidR="00B64B1F">
        <w:rPr>
          <w:rFonts w:asciiTheme="minorHAnsi" w:hAnsiTheme="minorHAnsi" w:cstheme="minorHAnsi"/>
          <w:color w:val="000000"/>
          <w:sz w:val="16"/>
          <w:szCs w:val="16"/>
        </w:rPr>
        <w:t xml:space="preserve"> деформацій, подряпин, сколів),</w:t>
      </w:r>
      <w:r w:rsidR="00B64B1F">
        <w:rPr>
          <w:rFonts w:asciiTheme="minorHAnsi" w:hAnsiTheme="minorHAnsi" w:cstheme="minorHAnsi"/>
          <w:color w:val="000000"/>
          <w:sz w:val="16"/>
          <w:szCs w:val="16"/>
          <w:lang w:val="uk-UA"/>
        </w:rPr>
        <w:t xml:space="preserve"> </w:t>
      </w:r>
      <w:r w:rsidRPr="00DE7579">
        <w:rPr>
          <w:rFonts w:asciiTheme="minorHAnsi" w:hAnsiTheme="minorHAnsi" w:cstheme="minorHAnsi"/>
          <w:color w:val="000000"/>
          <w:sz w:val="16"/>
          <w:szCs w:val="16"/>
        </w:rPr>
        <w:t>наявність слідів падіння, впливу вологи чи потрапляння сторонніх предметів усередину виробу, зокрема комах; так само якщо пошкодження викликано електричним струмом або напругою, значення яких були вищими за максимально допустимі, зазначені в посібнику з експлуатації; удар</w:t>
      </w:r>
      <w:r w:rsidR="00B64B1F">
        <w:rPr>
          <w:rFonts w:asciiTheme="minorHAnsi" w:hAnsiTheme="minorHAnsi" w:cstheme="minorHAnsi"/>
          <w:color w:val="000000"/>
          <w:sz w:val="16"/>
          <w:szCs w:val="16"/>
        </w:rPr>
        <w:t xml:space="preserve"> блискавки, пожежа, затоплення, </w:t>
      </w:r>
      <w:r w:rsidRPr="00DE7579">
        <w:rPr>
          <w:rFonts w:asciiTheme="minorHAnsi" w:hAnsiTheme="minorHAnsi" w:cstheme="minorHAnsi"/>
          <w:color w:val="000000"/>
          <w:sz w:val="16"/>
          <w:szCs w:val="16"/>
        </w:rPr>
        <w:t>відсутність вентиляції та інших причин, що знаходяться поза контролем виробника</w:t>
      </w:r>
      <w:r w:rsidR="00B64B1F">
        <w:rPr>
          <w:rFonts w:asciiTheme="minorHAnsi" w:hAnsiTheme="minorHAnsi" w:cstheme="minorHAnsi"/>
          <w:color w:val="000000"/>
          <w:sz w:val="16"/>
          <w:szCs w:val="16"/>
        </w:rPr>
        <w:t>; розтин та самостійний ремонт.</w:t>
      </w:r>
    </w:p>
    <w:p w:rsidR="00DE7579" w:rsidRDefault="00DE7579" w:rsidP="00B64B1F">
      <w:pPr>
        <w:pStyle w:val="xfmc1"/>
        <w:shd w:val="clear" w:color="auto" w:fill="FFFFFF"/>
        <w:tabs>
          <w:tab w:val="left" w:pos="3686"/>
        </w:tabs>
        <w:spacing w:before="0" w:beforeAutospacing="0" w:after="0" w:afterAutospacing="0"/>
        <w:ind w:left="142" w:right="205" w:firstLine="142"/>
        <w:jc w:val="both"/>
        <w:rPr>
          <w:rFonts w:asciiTheme="minorHAnsi" w:hAnsiTheme="minorHAnsi" w:cstheme="minorHAnsi"/>
          <w:color w:val="000000"/>
          <w:sz w:val="16"/>
          <w:szCs w:val="16"/>
        </w:rPr>
      </w:pPr>
      <w:r w:rsidRPr="00DE7579">
        <w:rPr>
          <w:rFonts w:asciiTheme="minorHAnsi" w:hAnsiTheme="minorHAnsi" w:cstheme="minorHAnsi"/>
          <w:color w:val="000000"/>
          <w:sz w:val="16"/>
          <w:szCs w:val="16"/>
        </w:rPr>
        <w:t>Гарантія виробника не поширюється на відшкодування прямих або непрямих збитків, а також витрат, пов'язаних із транспортуванням виробу до місця придбання або виробника.</w:t>
      </w:r>
    </w:p>
    <w:p w:rsidR="002C038D" w:rsidRPr="004C5C1C" w:rsidRDefault="002C038D" w:rsidP="008501E1">
      <w:pPr>
        <w:tabs>
          <w:tab w:val="left" w:pos="3686"/>
          <w:tab w:val="left" w:pos="11624"/>
        </w:tabs>
        <w:ind w:left="142" w:right="205"/>
        <w:jc w:val="center"/>
        <w:rPr>
          <w:sz w:val="16"/>
          <w:szCs w:val="16"/>
        </w:rPr>
      </w:pPr>
    </w:p>
    <w:p w:rsidR="00C94F9A" w:rsidRDefault="00C94F9A" w:rsidP="008501E1">
      <w:pPr>
        <w:tabs>
          <w:tab w:val="left" w:pos="3686"/>
        </w:tabs>
        <w:ind w:left="142" w:right="205"/>
        <w:jc w:val="both"/>
        <w:rPr>
          <w:sz w:val="16"/>
          <w:szCs w:val="16"/>
        </w:rPr>
      </w:pPr>
    </w:p>
    <w:p w:rsidR="00172950" w:rsidRPr="00172950" w:rsidRDefault="000D4D38" w:rsidP="008501E1">
      <w:pPr>
        <w:tabs>
          <w:tab w:val="left" w:pos="3686"/>
        </w:tabs>
        <w:ind w:left="142" w:right="205"/>
        <w:rPr>
          <w:b/>
          <w:sz w:val="16"/>
          <w:szCs w:val="16"/>
        </w:rPr>
      </w:pPr>
      <w:r>
        <w:rPr>
          <w:b/>
          <w:sz w:val="16"/>
          <w:szCs w:val="16"/>
        </w:rPr>
        <w:t>Дата продажу</w:t>
      </w:r>
      <w:r w:rsidR="00172950" w:rsidRPr="00172950">
        <w:rPr>
          <w:b/>
          <w:sz w:val="16"/>
          <w:szCs w:val="16"/>
        </w:rPr>
        <w:t xml:space="preserve">:  </w:t>
      </w:r>
      <w:r w:rsidR="00172950">
        <w:rPr>
          <w:b/>
          <w:sz w:val="16"/>
          <w:szCs w:val="16"/>
        </w:rPr>
        <w:t xml:space="preserve"> </w:t>
      </w:r>
      <w:r w:rsidR="00172950" w:rsidRPr="00172950">
        <w:rPr>
          <w:b/>
          <w:sz w:val="16"/>
          <w:szCs w:val="16"/>
        </w:rPr>
        <w:t>&lt;&lt;____&gt;&gt;_____</w:t>
      </w:r>
      <w:r w:rsidR="00172950">
        <w:rPr>
          <w:b/>
          <w:sz w:val="16"/>
          <w:szCs w:val="16"/>
        </w:rPr>
        <w:t>_</w:t>
      </w:r>
      <w:r w:rsidR="00172950" w:rsidRPr="00172950">
        <w:rPr>
          <w:b/>
          <w:sz w:val="16"/>
          <w:szCs w:val="16"/>
        </w:rPr>
        <w:t>___20_</w:t>
      </w:r>
      <w:r w:rsidR="00172950">
        <w:rPr>
          <w:b/>
          <w:sz w:val="16"/>
          <w:szCs w:val="16"/>
        </w:rPr>
        <w:t>_</w:t>
      </w:r>
      <w:r w:rsidR="00172950" w:rsidRPr="00172950">
        <w:rPr>
          <w:b/>
          <w:sz w:val="16"/>
          <w:szCs w:val="16"/>
        </w:rPr>
        <w:t>_г.</w:t>
      </w:r>
    </w:p>
    <w:p w:rsidR="00172950" w:rsidRDefault="00172950" w:rsidP="00581851">
      <w:pPr>
        <w:tabs>
          <w:tab w:val="left" w:pos="3119"/>
        </w:tabs>
        <w:spacing w:after="0"/>
        <w:ind w:left="142" w:right="630"/>
        <w:jc w:val="right"/>
        <w:rPr>
          <w:sz w:val="16"/>
          <w:szCs w:val="16"/>
        </w:rPr>
      </w:pPr>
      <w:r w:rsidRPr="00172950">
        <w:rPr>
          <w:b/>
          <w:sz w:val="16"/>
          <w:szCs w:val="16"/>
        </w:rPr>
        <w:t xml:space="preserve">                                                                                         </w:t>
      </w:r>
      <w:r>
        <w:rPr>
          <w:b/>
          <w:sz w:val="16"/>
          <w:szCs w:val="16"/>
        </w:rPr>
        <w:t xml:space="preserve">                        </w:t>
      </w:r>
      <w:r w:rsidR="00873FE3">
        <w:rPr>
          <w:b/>
          <w:sz w:val="16"/>
          <w:szCs w:val="16"/>
          <w:lang w:val="en-US"/>
        </w:rPr>
        <w:t>_</w:t>
      </w:r>
      <w:r>
        <w:rPr>
          <w:b/>
          <w:sz w:val="16"/>
          <w:szCs w:val="16"/>
        </w:rPr>
        <w:t>___</w:t>
      </w:r>
      <w:r w:rsidRPr="00172950">
        <w:rPr>
          <w:b/>
          <w:sz w:val="16"/>
          <w:szCs w:val="16"/>
        </w:rPr>
        <w:t>________</w:t>
      </w:r>
      <w:r w:rsidRPr="00172950">
        <w:rPr>
          <w:sz w:val="16"/>
          <w:szCs w:val="16"/>
        </w:rPr>
        <w:t xml:space="preserve"> </w:t>
      </w:r>
    </w:p>
    <w:p w:rsidR="00250718" w:rsidRPr="00873FE3" w:rsidRDefault="00172950" w:rsidP="00581851">
      <w:pPr>
        <w:tabs>
          <w:tab w:val="left" w:pos="3119"/>
        </w:tabs>
        <w:ind w:left="142" w:right="772"/>
        <w:jc w:val="right"/>
        <w:rPr>
          <w:sz w:val="16"/>
          <w:szCs w:val="16"/>
        </w:rPr>
      </w:pPr>
      <w:r w:rsidRPr="00172950">
        <w:rPr>
          <w:sz w:val="16"/>
          <w:szCs w:val="16"/>
        </w:rPr>
        <w:t xml:space="preserve"> </w:t>
      </w:r>
      <w:r w:rsidRPr="00172950">
        <w:rPr>
          <w:sz w:val="2"/>
          <w:szCs w:val="2"/>
        </w:rPr>
        <w:t xml:space="preserve">                                                                        </w:t>
      </w:r>
      <w:r w:rsidRPr="00172950">
        <w:rPr>
          <w:sz w:val="16"/>
          <w:szCs w:val="16"/>
        </w:rPr>
        <w:t>(подпись)</w:t>
      </w:r>
      <w:r>
        <w:rPr>
          <w:sz w:val="16"/>
          <w:szCs w:val="16"/>
        </w:rPr>
        <w:t xml:space="preserve">     </w:t>
      </w:r>
    </w:p>
    <w:sectPr w:rsidR="00250718" w:rsidRPr="00873FE3" w:rsidSect="00DF4F4C">
      <w:pgSz w:w="16838" w:h="11906" w:orient="landscape"/>
      <w:pgMar w:top="284" w:right="111" w:bottom="284" w:left="142" w:header="708" w:footer="708" w:gutter="0"/>
      <w:cols w:num="4" w:space="34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39F4" w:rsidRDefault="00BD39F4" w:rsidP="000F2AC6">
      <w:pPr>
        <w:spacing w:after="0" w:line="240" w:lineRule="auto"/>
      </w:pPr>
      <w:r>
        <w:separator/>
      </w:r>
    </w:p>
  </w:endnote>
  <w:endnote w:type="continuationSeparator" w:id="0">
    <w:p w:rsidR="00BD39F4" w:rsidRDefault="00BD39F4" w:rsidP="000F2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xterC">
    <w:panose1 w:val="000004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39F4" w:rsidRDefault="00BD39F4" w:rsidP="000F2AC6">
      <w:pPr>
        <w:spacing w:after="0" w:line="240" w:lineRule="auto"/>
      </w:pPr>
      <w:r>
        <w:separator/>
      </w:r>
    </w:p>
  </w:footnote>
  <w:footnote w:type="continuationSeparator" w:id="0">
    <w:p w:rsidR="00BD39F4" w:rsidRDefault="00BD39F4" w:rsidP="000F2AC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C32CF"/>
    <w:rsid w:val="00015537"/>
    <w:rsid w:val="00041563"/>
    <w:rsid w:val="0004507E"/>
    <w:rsid w:val="0008199B"/>
    <w:rsid w:val="00083634"/>
    <w:rsid w:val="000B2170"/>
    <w:rsid w:val="000D4D38"/>
    <w:rsid w:val="000F2AC6"/>
    <w:rsid w:val="000F72A7"/>
    <w:rsid w:val="0017270C"/>
    <w:rsid w:val="00172950"/>
    <w:rsid w:val="00191A11"/>
    <w:rsid w:val="001C1F88"/>
    <w:rsid w:val="001F1459"/>
    <w:rsid w:val="00223A8E"/>
    <w:rsid w:val="00240185"/>
    <w:rsid w:val="00242256"/>
    <w:rsid w:val="00246252"/>
    <w:rsid w:val="00246C77"/>
    <w:rsid w:val="00250718"/>
    <w:rsid w:val="00281730"/>
    <w:rsid w:val="002866A4"/>
    <w:rsid w:val="002A0E80"/>
    <w:rsid w:val="002B10AB"/>
    <w:rsid w:val="002B5F1B"/>
    <w:rsid w:val="002B69D8"/>
    <w:rsid w:val="002C038D"/>
    <w:rsid w:val="003124DA"/>
    <w:rsid w:val="00324361"/>
    <w:rsid w:val="00324FAB"/>
    <w:rsid w:val="00343053"/>
    <w:rsid w:val="003B757F"/>
    <w:rsid w:val="003C32CF"/>
    <w:rsid w:val="003C72EB"/>
    <w:rsid w:val="003D2480"/>
    <w:rsid w:val="003E303E"/>
    <w:rsid w:val="003F5C8D"/>
    <w:rsid w:val="003F6FD8"/>
    <w:rsid w:val="00415BEA"/>
    <w:rsid w:val="004329AE"/>
    <w:rsid w:val="004437B6"/>
    <w:rsid w:val="00455B1E"/>
    <w:rsid w:val="00461D59"/>
    <w:rsid w:val="00461DAA"/>
    <w:rsid w:val="004964BE"/>
    <w:rsid w:val="004A7065"/>
    <w:rsid w:val="004C5C1C"/>
    <w:rsid w:val="004F52F1"/>
    <w:rsid w:val="0052362A"/>
    <w:rsid w:val="005260A6"/>
    <w:rsid w:val="00547A2D"/>
    <w:rsid w:val="00581851"/>
    <w:rsid w:val="0059700D"/>
    <w:rsid w:val="005A5CA2"/>
    <w:rsid w:val="005B4B5B"/>
    <w:rsid w:val="005C428E"/>
    <w:rsid w:val="005D1325"/>
    <w:rsid w:val="00603501"/>
    <w:rsid w:val="00633E72"/>
    <w:rsid w:val="00654D97"/>
    <w:rsid w:val="0066387F"/>
    <w:rsid w:val="0068482B"/>
    <w:rsid w:val="00692A95"/>
    <w:rsid w:val="006D0876"/>
    <w:rsid w:val="006D1760"/>
    <w:rsid w:val="0073389C"/>
    <w:rsid w:val="00741D47"/>
    <w:rsid w:val="0075661D"/>
    <w:rsid w:val="00765097"/>
    <w:rsid w:val="00784397"/>
    <w:rsid w:val="007D2D70"/>
    <w:rsid w:val="007D6B3E"/>
    <w:rsid w:val="008466DD"/>
    <w:rsid w:val="008501E1"/>
    <w:rsid w:val="00867168"/>
    <w:rsid w:val="00873FE3"/>
    <w:rsid w:val="00892FD1"/>
    <w:rsid w:val="0089370B"/>
    <w:rsid w:val="008B4CA0"/>
    <w:rsid w:val="008B7880"/>
    <w:rsid w:val="008D40F7"/>
    <w:rsid w:val="009003CA"/>
    <w:rsid w:val="00922EDC"/>
    <w:rsid w:val="00936749"/>
    <w:rsid w:val="009372A8"/>
    <w:rsid w:val="009534A4"/>
    <w:rsid w:val="0095464C"/>
    <w:rsid w:val="00955FB8"/>
    <w:rsid w:val="009828AE"/>
    <w:rsid w:val="009D5E1F"/>
    <w:rsid w:val="009F3FC1"/>
    <w:rsid w:val="00A43322"/>
    <w:rsid w:val="00A45DC6"/>
    <w:rsid w:val="00A77F15"/>
    <w:rsid w:val="00A832A7"/>
    <w:rsid w:val="00AA27F2"/>
    <w:rsid w:val="00AA4792"/>
    <w:rsid w:val="00AA542C"/>
    <w:rsid w:val="00AB5178"/>
    <w:rsid w:val="00B179C1"/>
    <w:rsid w:val="00B64B1F"/>
    <w:rsid w:val="00B76161"/>
    <w:rsid w:val="00B81B10"/>
    <w:rsid w:val="00B94904"/>
    <w:rsid w:val="00B96914"/>
    <w:rsid w:val="00BA5905"/>
    <w:rsid w:val="00BB07B2"/>
    <w:rsid w:val="00BD010F"/>
    <w:rsid w:val="00BD31EB"/>
    <w:rsid w:val="00BD39F4"/>
    <w:rsid w:val="00BD62EC"/>
    <w:rsid w:val="00BF4CF5"/>
    <w:rsid w:val="00C078B7"/>
    <w:rsid w:val="00C57BD1"/>
    <w:rsid w:val="00C67290"/>
    <w:rsid w:val="00C94F9A"/>
    <w:rsid w:val="00CB3123"/>
    <w:rsid w:val="00CB3356"/>
    <w:rsid w:val="00CB7B74"/>
    <w:rsid w:val="00CD10D8"/>
    <w:rsid w:val="00CD56A6"/>
    <w:rsid w:val="00CD5DA2"/>
    <w:rsid w:val="00CF3C09"/>
    <w:rsid w:val="00D02A5E"/>
    <w:rsid w:val="00D2237C"/>
    <w:rsid w:val="00D30993"/>
    <w:rsid w:val="00D42911"/>
    <w:rsid w:val="00D970EC"/>
    <w:rsid w:val="00DA46BC"/>
    <w:rsid w:val="00DB0C8E"/>
    <w:rsid w:val="00DB71AF"/>
    <w:rsid w:val="00DC46FB"/>
    <w:rsid w:val="00DE7579"/>
    <w:rsid w:val="00DF4F4C"/>
    <w:rsid w:val="00E16E65"/>
    <w:rsid w:val="00E17795"/>
    <w:rsid w:val="00E40FF6"/>
    <w:rsid w:val="00E45DFD"/>
    <w:rsid w:val="00E73145"/>
    <w:rsid w:val="00EB08B6"/>
    <w:rsid w:val="00EC6FC4"/>
    <w:rsid w:val="00EF705F"/>
    <w:rsid w:val="00F0377E"/>
    <w:rsid w:val="00F261CD"/>
    <w:rsid w:val="00F33919"/>
    <w:rsid w:val="00F51F72"/>
    <w:rsid w:val="00F65222"/>
    <w:rsid w:val="00F66EF5"/>
    <w:rsid w:val="00F9086A"/>
    <w:rsid w:val="00FE050B"/>
    <w:rsid w:val="00FE77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929D4"/>
  <w15:docId w15:val="{02470544-A1D9-495E-A693-6DD08A751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705F"/>
  </w:style>
  <w:style w:type="paragraph" w:styleId="2">
    <w:name w:val="heading 2"/>
    <w:basedOn w:val="a"/>
    <w:next w:val="a"/>
    <w:link w:val="20"/>
    <w:qFormat/>
    <w:rsid w:val="00FE050B"/>
    <w:pPr>
      <w:keepNext/>
      <w:spacing w:after="0" w:line="240" w:lineRule="auto"/>
      <w:ind w:left="567" w:right="567" w:firstLine="567"/>
      <w:jc w:val="center"/>
      <w:outlineLvl w:val="1"/>
    </w:pPr>
    <w:rPr>
      <w:rFonts w:ascii="Times New Roman" w:eastAsia="Times New Roman" w:hAnsi="Times New Roman" w:cs="Times New Roman"/>
      <w:b/>
      <w:sz w:val="28"/>
      <w:szCs w:val="28"/>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F2AC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F2AC6"/>
  </w:style>
  <w:style w:type="paragraph" w:styleId="a5">
    <w:name w:val="footer"/>
    <w:basedOn w:val="a"/>
    <w:link w:val="a6"/>
    <w:uiPriority w:val="99"/>
    <w:unhideWhenUsed/>
    <w:rsid w:val="000F2AC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F2AC6"/>
  </w:style>
  <w:style w:type="paragraph" w:styleId="a7">
    <w:name w:val="No Spacing"/>
    <w:link w:val="a8"/>
    <w:uiPriority w:val="1"/>
    <w:qFormat/>
    <w:rsid w:val="000F2AC6"/>
    <w:pPr>
      <w:spacing w:after="0" w:line="240" w:lineRule="auto"/>
    </w:pPr>
    <w:rPr>
      <w:rFonts w:ascii="Times New Roman" w:eastAsia="Times New Roman" w:hAnsi="Times New Roman" w:cs="Times New Roman"/>
      <w:sz w:val="24"/>
      <w:szCs w:val="24"/>
      <w:lang w:eastAsia="ru-RU"/>
    </w:rPr>
  </w:style>
  <w:style w:type="character" w:customStyle="1" w:styleId="a8">
    <w:name w:val="Без интервала Знак"/>
    <w:link w:val="a7"/>
    <w:uiPriority w:val="1"/>
    <w:rsid w:val="000F2AC6"/>
    <w:rPr>
      <w:rFonts w:ascii="Times New Roman" w:eastAsia="Times New Roman" w:hAnsi="Times New Roman" w:cs="Times New Roman"/>
      <w:sz w:val="24"/>
      <w:szCs w:val="24"/>
      <w:lang w:eastAsia="ru-RU"/>
    </w:rPr>
  </w:style>
  <w:style w:type="paragraph" w:styleId="a9">
    <w:name w:val="Title"/>
    <w:basedOn w:val="a"/>
    <w:next w:val="a"/>
    <w:link w:val="aa"/>
    <w:uiPriority w:val="10"/>
    <w:qFormat/>
    <w:rsid w:val="00AA54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a">
    <w:name w:val="Заголовок Знак"/>
    <w:basedOn w:val="a0"/>
    <w:link w:val="a9"/>
    <w:uiPriority w:val="10"/>
    <w:rsid w:val="00AA542C"/>
    <w:rPr>
      <w:rFonts w:asciiTheme="majorHAnsi" w:eastAsiaTheme="majorEastAsia" w:hAnsiTheme="majorHAnsi" w:cstheme="majorBidi"/>
      <w:spacing w:val="-10"/>
      <w:kern w:val="28"/>
      <w:sz w:val="56"/>
      <w:szCs w:val="56"/>
    </w:rPr>
  </w:style>
  <w:style w:type="paragraph" w:customStyle="1" w:styleId="xfmc2">
    <w:name w:val="xfmc2"/>
    <w:basedOn w:val="a"/>
    <w:rsid w:val="00BD31E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39"/>
    <w:rsid w:val="00892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FE050B"/>
    <w:rPr>
      <w:rFonts w:ascii="Times New Roman" w:eastAsia="Times New Roman" w:hAnsi="Times New Roman" w:cs="Times New Roman"/>
      <w:b/>
      <w:sz w:val="28"/>
      <w:szCs w:val="28"/>
      <w:u w:val="single"/>
      <w:lang w:eastAsia="ru-RU"/>
    </w:rPr>
  </w:style>
  <w:style w:type="character" w:styleId="ac">
    <w:name w:val="annotation reference"/>
    <w:basedOn w:val="a0"/>
    <w:uiPriority w:val="99"/>
    <w:semiHidden/>
    <w:unhideWhenUsed/>
    <w:rsid w:val="00867168"/>
    <w:rPr>
      <w:sz w:val="16"/>
      <w:szCs w:val="16"/>
    </w:rPr>
  </w:style>
  <w:style w:type="paragraph" w:styleId="ad">
    <w:name w:val="annotation text"/>
    <w:basedOn w:val="a"/>
    <w:link w:val="ae"/>
    <w:uiPriority w:val="99"/>
    <w:semiHidden/>
    <w:unhideWhenUsed/>
    <w:rsid w:val="00867168"/>
    <w:pPr>
      <w:spacing w:line="240" w:lineRule="auto"/>
    </w:pPr>
    <w:rPr>
      <w:sz w:val="20"/>
      <w:szCs w:val="20"/>
    </w:rPr>
  </w:style>
  <w:style w:type="character" w:customStyle="1" w:styleId="ae">
    <w:name w:val="Текст примечания Знак"/>
    <w:basedOn w:val="a0"/>
    <w:link w:val="ad"/>
    <w:uiPriority w:val="99"/>
    <w:semiHidden/>
    <w:rsid w:val="00867168"/>
    <w:rPr>
      <w:sz w:val="20"/>
      <w:szCs w:val="20"/>
    </w:rPr>
  </w:style>
  <w:style w:type="paragraph" w:styleId="af">
    <w:name w:val="annotation subject"/>
    <w:basedOn w:val="ad"/>
    <w:next w:val="ad"/>
    <w:link w:val="af0"/>
    <w:uiPriority w:val="99"/>
    <w:semiHidden/>
    <w:unhideWhenUsed/>
    <w:rsid w:val="00867168"/>
    <w:rPr>
      <w:b/>
      <w:bCs/>
    </w:rPr>
  </w:style>
  <w:style w:type="character" w:customStyle="1" w:styleId="af0">
    <w:name w:val="Тема примечания Знак"/>
    <w:basedOn w:val="ae"/>
    <w:link w:val="af"/>
    <w:uiPriority w:val="99"/>
    <w:semiHidden/>
    <w:rsid w:val="00867168"/>
    <w:rPr>
      <w:b/>
      <w:bCs/>
      <w:sz w:val="20"/>
      <w:szCs w:val="20"/>
    </w:rPr>
  </w:style>
  <w:style w:type="paragraph" w:styleId="af1">
    <w:name w:val="Balloon Text"/>
    <w:basedOn w:val="a"/>
    <w:link w:val="af2"/>
    <w:uiPriority w:val="99"/>
    <w:semiHidden/>
    <w:unhideWhenUsed/>
    <w:rsid w:val="00867168"/>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867168"/>
    <w:rPr>
      <w:rFonts w:ascii="Segoe UI" w:hAnsi="Segoe UI" w:cs="Segoe UI"/>
      <w:sz w:val="18"/>
      <w:szCs w:val="18"/>
    </w:rPr>
  </w:style>
  <w:style w:type="paragraph" w:customStyle="1" w:styleId="af3">
    <w:basedOn w:val="a"/>
    <w:next w:val="af4"/>
    <w:uiPriority w:val="99"/>
    <w:unhideWhenUsed/>
    <w:rsid w:val="002C03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fmc1">
    <w:name w:val="xfmc1"/>
    <w:basedOn w:val="a"/>
    <w:rsid w:val="002C03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Normal (Web)"/>
    <w:basedOn w:val="a"/>
    <w:uiPriority w:val="99"/>
    <w:semiHidden/>
    <w:unhideWhenUsed/>
    <w:rsid w:val="002C038D"/>
    <w:rPr>
      <w:rFonts w:ascii="Times New Roman" w:hAnsi="Times New Roman" w:cs="Times New Roman"/>
      <w:sz w:val="24"/>
      <w:szCs w:val="24"/>
    </w:rPr>
  </w:style>
  <w:style w:type="paragraph" w:customStyle="1" w:styleId="xfmc11">
    <w:name w:val="xfmc11"/>
    <w:basedOn w:val="a"/>
    <w:rsid w:val="00C672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caption"/>
    <w:basedOn w:val="a"/>
    <w:next w:val="a"/>
    <w:uiPriority w:val="35"/>
    <w:unhideWhenUsed/>
    <w:qFormat/>
    <w:rsid w:val="0017270C"/>
    <w:pPr>
      <w:spacing w:after="200"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4.bin"/><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9.bin"/><Relationship Id="rId34" Type="http://schemas.openxmlformats.org/officeDocument/2006/relationships/oleObject" Target="embeddings/oleObject22.bin"/><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oleObject" Target="embeddings/oleObject13.bin"/><Relationship Id="rId33" Type="http://schemas.openxmlformats.org/officeDocument/2006/relationships/oleObject" Target="embeddings/oleObject21.bin"/><Relationship Id="rId38" Type="http://schemas.openxmlformats.org/officeDocument/2006/relationships/oleObject" Target="embeddings/oleObject25.bin"/><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8.bin"/><Relationship Id="rId29"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oleObject" Target="embeddings/oleObject12.bin"/><Relationship Id="rId32" Type="http://schemas.openxmlformats.org/officeDocument/2006/relationships/oleObject" Target="embeddings/oleObject20.bin"/><Relationship Id="rId37" Type="http://schemas.openxmlformats.org/officeDocument/2006/relationships/image" Target="media/image6.em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11.bin"/><Relationship Id="rId28" Type="http://schemas.openxmlformats.org/officeDocument/2006/relationships/oleObject" Target="embeddings/oleObject16.bin"/><Relationship Id="rId36" Type="http://schemas.openxmlformats.org/officeDocument/2006/relationships/oleObject" Target="embeddings/oleObject24.bin"/><Relationship Id="rId10" Type="http://schemas.openxmlformats.org/officeDocument/2006/relationships/image" Target="media/image3.emf"/><Relationship Id="rId19" Type="http://schemas.openxmlformats.org/officeDocument/2006/relationships/oleObject" Target="embeddings/oleObject7.bin"/><Relationship Id="rId31" Type="http://schemas.openxmlformats.org/officeDocument/2006/relationships/oleObject" Target="embeddings/oleObject19.bin"/><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oleObject" Target="embeddings/oleObject3.bin"/><Relationship Id="rId22" Type="http://schemas.openxmlformats.org/officeDocument/2006/relationships/oleObject" Target="embeddings/oleObject10.bin"/><Relationship Id="rId27" Type="http://schemas.openxmlformats.org/officeDocument/2006/relationships/oleObject" Target="embeddings/oleObject15.bin"/><Relationship Id="rId30" Type="http://schemas.openxmlformats.org/officeDocument/2006/relationships/oleObject" Target="embeddings/oleObject18.bin"/><Relationship Id="rId35" Type="http://schemas.openxmlformats.org/officeDocument/2006/relationships/oleObject" Target="embeddings/oleObject2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2EC1A-5EF1-447C-B59A-77939B37C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2135</TotalTime>
  <Pages>2</Pages>
  <Words>1140</Words>
  <Characters>6499</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78</cp:revision>
  <cp:lastPrinted>2024-02-05T09:14:00Z</cp:lastPrinted>
  <dcterms:created xsi:type="dcterms:W3CDTF">2021-06-06T14:45:00Z</dcterms:created>
  <dcterms:modified xsi:type="dcterms:W3CDTF">2024-09-03T10:15:00Z</dcterms:modified>
</cp:coreProperties>
</file>