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14D2F"/>
  <w:body>
    <w:p w:rsidR="00231555" w:rsidRDefault="00F26123">
      <w:r>
        <w:rPr>
          <w:noProof/>
          <w:lang w:eastAsia="en-US"/>
        </w:rPr>
        <w:pict>
          <v:rect id="_x0000_s1057" style="position:absolute;margin-left:.6pt;margin-top:211.05pt;width:534.65pt;height:50.4pt;z-index:251662336;mso-width-percent:900;mso-height-percent:73;mso-position-horizontal-relative:page;mso-position-vertical-relative:page;mso-width-percent:900;mso-height-percent:73;v-text-anchor:middle" o:allowincell="f" fillcolor="#4f81bd" strokecolor="white" strokeweight="1pt">
            <v:fill r:id="rId7" o:title="Папирус" color2="#365f91" type="tile"/>
            <v:shadow color="#d8d8d8" offset="3pt,3pt" offset2="2pt,2pt"/>
            <v:textbox style="mso-next-textbox:#_x0000_s1057;mso-fit-shape-to-text:t" inset="14.4pt,,14.4pt">
              <w:txbxContent>
                <w:p w:rsidR="00231555" w:rsidRPr="00231555" w:rsidRDefault="0018249B">
                  <w:pPr>
                    <w:pStyle w:val="a8"/>
                    <w:jc w:val="right"/>
                    <w:rPr>
                      <w:rFonts w:ascii="Cambria" w:hAnsi="Cambria"/>
                      <w:color w:val="FFFFFF"/>
                      <w:sz w:val="72"/>
                      <w:szCs w:val="72"/>
                    </w:rPr>
                  </w:pPr>
                  <w:r>
                    <w:rPr>
                      <w:rFonts w:ascii="Cambria" w:hAnsi="Cambria"/>
                      <w:sz w:val="72"/>
                      <w:szCs w:val="72"/>
                    </w:rPr>
                    <w:t>РЕЛЕ ВЫБОРА ФАЗ РВФ-3/4</w:t>
                  </w:r>
                  <w:r w:rsidR="00231555" w:rsidRPr="00231555">
                    <w:rPr>
                      <w:rFonts w:ascii="Cambria" w:hAnsi="Cambria"/>
                      <w:sz w:val="72"/>
                      <w:szCs w:val="72"/>
                    </w:rPr>
                    <w:t>0</w:t>
                  </w:r>
                </w:p>
              </w:txbxContent>
            </v:textbox>
            <w10:wrap anchorx="page" anchory="page"/>
          </v:rect>
        </w:pict>
      </w:r>
      <w:r>
        <w:rPr>
          <w:noProof/>
          <w:lang w:eastAsia="en-US"/>
        </w:rPr>
        <w:pict>
          <v:group id="_x0000_s1051" style="position:absolute;margin-left:4216.25pt;margin-top:0;width:238.15pt;height:841.95pt;z-index:-251659777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<v:group id="_x0000_s1052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<v:rect id="_x0000_s1053" style="position:absolute;left:7755;width:4505;height:15840;mso-height-percent:1000;mso-position-vertical:top;mso-position-vertical-relative:page;mso-height-percent:1000" fillcolor="#666" strokecolor="#666" strokeweight="1pt">
                <v:fill color2="fill lighten(51)" rotate="t" focusposition="1" focussize="" method="linear sigma" focus="100%" type="gradient"/>
                <v:shadow on="t" type="perspective" color="#7f7f7f" opacity=".5" offset="1pt" offset2="-3pt"/>
              </v:rect>
              <v:rect id="_x0000_s1054" style="position:absolute;left:7560;top:8;width:195;height:15825;mso-height-percent:1000;mso-position-vertical-relative:page;mso-height-percent:1000;mso-width-relative:margin;v-text-anchor:middle" fillcolor="#9bbb59" stroked="f" strokecolor="white" strokeweight="1pt">
                <v:fill r:id="rId8" o:title="Light vertical" opacity="52429f" o:opacity2="52429f" type="pattern"/>
                <v:shadow color="#d8d8d8" offset="3pt,3pt" offset2="2pt,2pt"/>
              </v:rect>
            </v:group>
            <v:rect id="_x0000_s1055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55" inset="28.8pt,14.4pt,14.4pt,14.4pt">
                <w:txbxContent>
                  <w:p w:rsidR="00231555" w:rsidRPr="00231555" w:rsidRDefault="00231555">
                    <w:pPr>
                      <w:pStyle w:val="a8"/>
                      <w:rPr>
                        <w:rFonts w:ascii="Cambria" w:hAnsi="Cambria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</w:p>
                </w:txbxContent>
              </v:textbox>
            </v:rect>
            <v:rect id="_x0000_s1056" style="position:absolute;left:7329;top:10658;width:4889;height:4462;mso-width-percent:400;mso-position-horizontal-relative:page;mso-position-vertical-relative:margin;mso-width-percent:40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56" inset="28.8pt,14.4pt,14.4pt,14.4pt">
                <w:txbxContent>
                  <w:p w:rsidR="00231555" w:rsidRPr="00231555" w:rsidRDefault="007B60D7">
                    <w:pPr>
                      <w:pStyle w:val="a8"/>
                      <w:spacing w:line="360" w:lineRule="auto"/>
                      <w:rPr>
                        <w:color w:val="FFFFFF"/>
                      </w:rPr>
                    </w:pPr>
                    <w:r>
                      <w:t>2005</w:t>
                    </w:r>
                  </w:p>
                </w:txbxContent>
              </v:textbox>
            </v:rect>
            <w10:wrap anchorx="page" anchory="page"/>
          </v:group>
        </w:pict>
      </w:r>
    </w:p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6B4E84" w:rsidRDefault="006B4E84" w:rsidP="006B4E84"/>
    <w:p w:rsidR="00A11704" w:rsidRDefault="006B4E84" w:rsidP="006B4E84">
      <w:r>
        <w:t xml:space="preserve">                           </w:t>
      </w:r>
      <w:r w:rsidR="007B60D7">
        <w:t xml:space="preserve">                              </w:t>
      </w:r>
      <w:r>
        <w:t xml:space="preserve"> </w:t>
      </w:r>
      <w:r w:rsidR="007B60D7">
        <w:object w:dxaOrig="3484" w:dyaOrig="19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3.65pt;height:206.05pt" o:ole="">
            <v:imagedata r:id="rId9" o:title=""/>
          </v:shape>
          <o:OLEObject Type="Embed" ProgID="CorelDraw.Graphic.16" ShapeID="_x0000_i1025" DrawAspect="Content" ObjectID="_1718823726" r:id="rId10"/>
        </w:object>
      </w:r>
      <w:r w:rsidR="00231555">
        <w:rPr>
          <w:sz w:val="28"/>
          <w:szCs w:val="28"/>
        </w:rPr>
        <w:br w:type="page"/>
      </w:r>
    </w:p>
    <w:p w:rsidR="00CB7A3A" w:rsidRDefault="00CB7A3A" w:rsidP="008E0E76">
      <w:pPr>
        <w:tabs>
          <w:tab w:val="left" w:pos="5670"/>
          <w:tab w:val="left" w:pos="5812"/>
          <w:tab w:val="left" w:pos="6096"/>
          <w:tab w:val="left" w:pos="6840"/>
          <w:tab w:val="left" w:pos="10260"/>
        </w:tabs>
        <w:ind w:left="426" w:right="256" w:firstLine="283"/>
        <w:rPr>
          <w:b/>
          <w:bCs/>
          <w:sz w:val="28"/>
        </w:rPr>
        <w:sectPr w:rsidR="00CB7A3A" w:rsidSect="007015DF">
          <w:type w:val="continuous"/>
          <w:pgSz w:w="11906" w:h="16838"/>
          <w:pgMar w:top="284" w:right="386" w:bottom="360" w:left="360" w:header="708" w:footer="708" w:gutter="0"/>
          <w:cols w:space="708"/>
          <w:titlePg/>
          <w:docGrid w:linePitch="360"/>
        </w:sectPr>
      </w:pPr>
    </w:p>
    <w:p w:rsidR="008E0E76" w:rsidRDefault="008E0E76" w:rsidP="00497294">
      <w:pPr>
        <w:tabs>
          <w:tab w:val="left" w:pos="5670"/>
          <w:tab w:val="left" w:pos="5812"/>
          <w:tab w:val="left" w:pos="6096"/>
          <w:tab w:val="left" w:pos="6840"/>
          <w:tab w:val="left" w:pos="10260"/>
        </w:tabs>
        <w:ind w:left="4536" w:right="256"/>
        <w:rPr>
          <w:b/>
          <w:bCs/>
          <w:sz w:val="28"/>
        </w:rPr>
      </w:pPr>
      <w:r w:rsidRPr="00BE607C">
        <w:rPr>
          <w:b/>
          <w:bCs/>
          <w:sz w:val="28"/>
        </w:rPr>
        <w:lastRenderedPageBreak/>
        <w:t>Подключение</w:t>
      </w:r>
      <w:r>
        <w:rPr>
          <w:b/>
          <w:bCs/>
          <w:sz w:val="28"/>
        </w:rPr>
        <w:t>:</w:t>
      </w:r>
    </w:p>
    <w:p w:rsidR="00497294" w:rsidRDefault="00497294" w:rsidP="00CB7A3A">
      <w:pPr>
        <w:tabs>
          <w:tab w:val="left" w:pos="5670"/>
          <w:tab w:val="left" w:pos="5812"/>
          <w:tab w:val="left" w:pos="6096"/>
          <w:tab w:val="left" w:pos="6840"/>
          <w:tab w:val="left" w:pos="10260"/>
        </w:tabs>
        <w:ind w:left="284" w:right="256" w:firstLine="283"/>
        <w:rPr>
          <w:b/>
          <w:bCs/>
          <w:sz w:val="28"/>
        </w:rPr>
      </w:pPr>
    </w:p>
    <w:p w:rsidR="00CB7A3A" w:rsidRDefault="00497294" w:rsidP="00497294">
      <w:pPr>
        <w:pStyle w:val="1"/>
        <w:tabs>
          <w:tab w:val="left" w:pos="10260"/>
        </w:tabs>
        <w:ind w:left="284" w:right="387" w:firstLine="0"/>
        <w:sectPr w:rsidR="00CB7A3A" w:rsidSect="00497294">
          <w:type w:val="continuous"/>
          <w:pgSz w:w="11906" w:h="16838"/>
          <w:pgMar w:top="284" w:right="386" w:bottom="360" w:left="360" w:header="708" w:footer="708" w:gutter="0"/>
          <w:cols w:space="0"/>
          <w:titlePg/>
          <w:docGrid w:linePitch="360"/>
        </w:sectPr>
      </w:pPr>
      <w:r>
        <w:t xml:space="preserve">                </w:t>
      </w:r>
      <w:r w:rsidR="00F62C46">
        <w:object w:dxaOrig="8167" w:dyaOrig="7016">
          <v:shape id="_x0000_i1026" type="#_x0000_t75" style="width:328.95pt;height:281.8pt" o:ole="">
            <v:imagedata r:id="rId11" o:title=""/>
          </v:shape>
          <o:OLEObject Type="Embed" ProgID="CorelDraw.Graphic.19" ShapeID="_x0000_i1026" DrawAspect="Content" ObjectID="_1718823727" r:id="rId12"/>
        </w:object>
      </w:r>
    </w:p>
    <w:p w:rsidR="00301B8A" w:rsidRDefault="00301B8A" w:rsidP="008E0E76">
      <w:pPr>
        <w:pStyle w:val="1"/>
        <w:tabs>
          <w:tab w:val="left" w:pos="10260"/>
        </w:tabs>
        <w:ind w:left="284" w:right="387" w:firstLine="425"/>
      </w:pPr>
    </w:p>
    <w:p w:rsidR="00CB7A3A" w:rsidRDefault="00CB7A3A" w:rsidP="008E0E76">
      <w:pPr>
        <w:sectPr w:rsidR="00CB7A3A" w:rsidSect="00CB7A3A">
          <w:type w:val="continuous"/>
          <w:pgSz w:w="11906" w:h="16838"/>
          <w:pgMar w:top="284" w:right="386" w:bottom="360" w:left="360" w:header="708" w:footer="708" w:gutter="0"/>
          <w:cols w:num="2" w:space="0" w:equalWidth="0">
            <w:col w:w="4139" w:space="0"/>
            <w:col w:w="7021"/>
          </w:cols>
          <w:titlePg/>
          <w:docGrid w:linePitch="360"/>
        </w:sectPr>
      </w:pPr>
    </w:p>
    <w:p w:rsidR="005F154B" w:rsidRPr="00580871" w:rsidRDefault="005F154B" w:rsidP="00CB763F">
      <w:pPr>
        <w:pStyle w:val="xfmc11"/>
        <w:shd w:val="clear" w:color="auto" w:fill="FFFFFF"/>
        <w:spacing w:before="0" w:beforeAutospacing="0" w:after="0" w:afterAutospacing="0"/>
        <w:ind w:left="284" w:right="387" w:firstLine="284"/>
        <w:jc w:val="center"/>
        <w:rPr>
          <w:b/>
          <w:bCs/>
          <w:smallCaps/>
          <w:color w:val="000000"/>
          <w:sz w:val="12"/>
          <w:szCs w:val="12"/>
          <w:u w:val="single"/>
        </w:rPr>
      </w:pPr>
    </w:p>
    <w:p w:rsidR="00CB7A3A" w:rsidRDefault="00CB7A3A" w:rsidP="001F6309">
      <w:pPr>
        <w:pStyle w:val="xfmc11"/>
        <w:shd w:val="clear" w:color="auto" w:fill="FFFFFF"/>
        <w:spacing w:before="0" w:beforeAutospacing="0" w:after="0" w:afterAutospacing="0"/>
        <w:ind w:left="142" w:right="387" w:firstLine="284"/>
        <w:jc w:val="center"/>
        <w:rPr>
          <w:b/>
          <w:bCs/>
          <w:smallCaps/>
          <w:color w:val="000000"/>
          <w:sz w:val="28"/>
          <w:szCs w:val="28"/>
          <w:u w:val="single"/>
        </w:rPr>
      </w:pPr>
      <w:r w:rsidRPr="00341298">
        <w:rPr>
          <w:b/>
          <w:bCs/>
          <w:smallCaps/>
          <w:color w:val="000000"/>
          <w:sz w:val="28"/>
          <w:szCs w:val="28"/>
          <w:u w:val="single"/>
        </w:rPr>
        <w:t>Гарантийные обязательства</w:t>
      </w:r>
    </w:p>
    <w:p w:rsidR="00CB7A3A" w:rsidRDefault="00CB7A3A" w:rsidP="001F6309">
      <w:pPr>
        <w:pStyle w:val="xfmc1"/>
        <w:shd w:val="clear" w:color="auto" w:fill="FFFFFF"/>
        <w:spacing w:before="0" w:beforeAutospacing="0" w:after="0" w:afterAutospacing="0"/>
        <w:ind w:left="142" w:right="387" w:firstLine="284"/>
        <w:jc w:val="both"/>
        <w:rPr>
          <w:color w:val="000000"/>
          <w:sz w:val="28"/>
          <w:szCs w:val="28"/>
        </w:rPr>
      </w:pPr>
      <w:r w:rsidRPr="00CB7A3A">
        <w:rPr>
          <w:color w:val="000000"/>
          <w:sz w:val="28"/>
          <w:szCs w:val="28"/>
        </w:rPr>
        <w:t xml:space="preserve">Гарантийный </w:t>
      </w:r>
      <w:r w:rsidR="001B0C1C">
        <w:rPr>
          <w:color w:val="000000"/>
          <w:sz w:val="28"/>
          <w:szCs w:val="28"/>
        </w:rPr>
        <w:t xml:space="preserve">  </w:t>
      </w:r>
      <w:r w:rsidRPr="00CB7A3A">
        <w:rPr>
          <w:color w:val="000000"/>
          <w:sz w:val="28"/>
          <w:szCs w:val="28"/>
        </w:rPr>
        <w:t xml:space="preserve">срок </w:t>
      </w:r>
      <w:r>
        <w:rPr>
          <w:color w:val="000000"/>
          <w:sz w:val="28"/>
          <w:szCs w:val="28"/>
        </w:rPr>
        <w:t xml:space="preserve"> </w:t>
      </w:r>
      <w:r w:rsidR="001F6309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эксплуатации </w:t>
      </w:r>
      <w:r w:rsidR="001B0C1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изделия </w:t>
      </w:r>
      <w:r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>составляет</w:t>
      </w:r>
      <w:r w:rsidR="001B0C1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 36 месяцев </w:t>
      </w:r>
      <w:r w:rsidR="001F6309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со дня продажи. </w:t>
      </w:r>
    </w:p>
    <w:p w:rsidR="00CB7A3A" w:rsidRPr="00CB7A3A" w:rsidRDefault="00CB7A3A" w:rsidP="001F6309">
      <w:pPr>
        <w:pStyle w:val="xfmc1"/>
        <w:shd w:val="clear" w:color="auto" w:fill="FFFFFF"/>
        <w:spacing w:before="0" w:beforeAutospacing="0" w:after="0" w:afterAutospacing="0"/>
        <w:ind w:left="142" w:right="387"/>
        <w:jc w:val="both"/>
        <w:rPr>
          <w:color w:val="000000"/>
          <w:sz w:val="28"/>
          <w:szCs w:val="28"/>
        </w:rPr>
      </w:pPr>
      <w:r w:rsidRPr="00CB7A3A">
        <w:rPr>
          <w:color w:val="000000"/>
          <w:sz w:val="28"/>
          <w:szCs w:val="28"/>
        </w:rPr>
        <w:t>В течение гарантийного срока эксплуатации изготовитель бесплатно производит ремонт изделия при соблюдении потребителем требований технических условий, правил хранения, подключения и эксплуатации. </w:t>
      </w:r>
      <w:r w:rsidRPr="00CB7A3A">
        <w:rPr>
          <w:b/>
          <w:bCs/>
          <w:color w:val="000000"/>
          <w:sz w:val="28"/>
          <w:szCs w:val="28"/>
        </w:rPr>
        <w:t>Гарантийное обслуживание осуществляется при предоставлении правильно заполненной гарантийной отметки и товарного чека.</w:t>
      </w:r>
      <w:r w:rsidRPr="00CB7A3A">
        <w:rPr>
          <w:color w:val="000000"/>
          <w:sz w:val="28"/>
          <w:szCs w:val="28"/>
        </w:rPr>
        <w:t> Гарантийный или послегарантийный ремонт  осуществляется  в  течение  14 дней.  На послегарантийный ремонт  гарантия составляет 6 месяцев.</w:t>
      </w:r>
    </w:p>
    <w:p w:rsidR="00CB7A3A" w:rsidRPr="00CB7A3A" w:rsidRDefault="00CB7A3A" w:rsidP="001F6309">
      <w:pPr>
        <w:pStyle w:val="xfmc1"/>
        <w:shd w:val="clear" w:color="auto" w:fill="FFFFFF"/>
        <w:spacing w:before="0" w:beforeAutospacing="0" w:after="0" w:afterAutospacing="0"/>
        <w:ind w:left="142" w:right="387" w:firstLine="284"/>
        <w:jc w:val="both"/>
        <w:rPr>
          <w:color w:val="000000"/>
          <w:sz w:val="28"/>
          <w:szCs w:val="28"/>
        </w:rPr>
      </w:pPr>
      <w:r w:rsidRPr="00CB7A3A">
        <w:rPr>
          <w:b/>
          <w:bCs/>
          <w:color w:val="000000"/>
          <w:sz w:val="28"/>
          <w:szCs w:val="28"/>
        </w:rPr>
        <w:t xml:space="preserve">Обмен или возврат изделия возможен в течение 14-ти дней с момента его приобретения,  и производится </w:t>
      </w:r>
      <w:r>
        <w:rPr>
          <w:b/>
          <w:bCs/>
          <w:color w:val="000000"/>
          <w:sz w:val="28"/>
          <w:szCs w:val="28"/>
        </w:rPr>
        <w:t xml:space="preserve"> </w:t>
      </w:r>
      <w:r w:rsidRPr="00CB7A3A">
        <w:rPr>
          <w:b/>
          <w:bCs/>
          <w:color w:val="000000"/>
          <w:sz w:val="28"/>
          <w:szCs w:val="28"/>
        </w:rPr>
        <w:t>только в том случае, если изделие не находилось в эксплуатации,</w:t>
      </w:r>
      <w:r w:rsidRPr="00CB7A3A">
        <w:rPr>
          <w:b/>
          <w:bCs/>
          <w:color w:val="C00000"/>
          <w:sz w:val="28"/>
          <w:szCs w:val="28"/>
        </w:rPr>
        <w:t> </w:t>
      </w:r>
      <w:r w:rsidRPr="00CB7A3A">
        <w:rPr>
          <w:b/>
          <w:bCs/>
          <w:color w:val="000000"/>
          <w:sz w:val="28"/>
          <w:szCs w:val="28"/>
        </w:rPr>
        <w:t>а так же сохранен товарный вид изделия и заводской упаковки.</w:t>
      </w:r>
    </w:p>
    <w:p w:rsidR="00CB7A3A" w:rsidRPr="00CB7A3A" w:rsidRDefault="00CB7A3A" w:rsidP="001F6309">
      <w:pPr>
        <w:pStyle w:val="xfmc2"/>
        <w:shd w:val="clear" w:color="auto" w:fill="FFFFFF"/>
        <w:tabs>
          <w:tab w:val="left" w:pos="11199"/>
        </w:tabs>
        <w:spacing w:before="0" w:beforeAutospacing="0" w:after="0" w:afterAutospacing="0"/>
        <w:ind w:left="142" w:right="387" w:firstLine="284"/>
        <w:jc w:val="both"/>
        <w:rPr>
          <w:color w:val="000000"/>
          <w:sz w:val="28"/>
          <w:szCs w:val="28"/>
        </w:rPr>
      </w:pPr>
      <w:r w:rsidRPr="00CB7A3A">
        <w:rPr>
          <w:color w:val="000000"/>
          <w:sz w:val="28"/>
          <w:szCs w:val="28"/>
        </w:rPr>
        <w:t>Изготовитель  не  несет</w:t>
      </w:r>
      <w:r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  гарантийные  обязательства  в  следующих  случаях: </w:t>
      </w:r>
      <w:r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>после  окончания</w:t>
      </w:r>
      <w:r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 гарантийного  срока;  при  наличии  механических  повреждений  (трещин, деформаций,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царапин,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сколов),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 наличие 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следов 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падения,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 воздействия 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влаги  или  попадание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посторонних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предметов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>внутрь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 изделия,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 в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>том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 числе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 насекомых; так же если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 </w:t>
      </w:r>
      <w:r w:rsidR="0091206C">
        <w:rPr>
          <w:color w:val="000000"/>
          <w:sz w:val="28"/>
          <w:szCs w:val="28"/>
        </w:rPr>
        <w:t xml:space="preserve">  </w:t>
      </w:r>
      <w:r w:rsidRPr="00CB7A3A">
        <w:rPr>
          <w:color w:val="000000"/>
          <w:sz w:val="28"/>
          <w:szCs w:val="28"/>
        </w:rPr>
        <w:t xml:space="preserve">повреждение </w:t>
      </w:r>
      <w:r w:rsidR="0091206C">
        <w:rPr>
          <w:color w:val="000000"/>
          <w:sz w:val="28"/>
          <w:szCs w:val="28"/>
        </w:rPr>
        <w:t xml:space="preserve">  </w:t>
      </w:r>
      <w:r w:rsidRPr="00CB7A3A">
        <w:rPr>
          <w:color w:val="000000"/>
          <w:sz w:val="28"/>
          <w:szCs w:val="28"/>
        </w:rPr>
        <w:t xml:space="preserve">вызвано </w:t>
      </w:r>
      <w:r w:rsidR="0091206C">
        <w:rPr>
          <w:color w:val="000000"/>
          <w:sz w:val="28"/>
          <w:szCs w:val="28"/>
        </w:rPr>
        <w:t xml:space="preserve">  </w:t>
      </w:r>
      <w:r w:rsidRPr="00CB7A3A">
        <w:rPr>
          <w:color w:val="000000"/>
          <w:sz w:val="28"/>
          <w:szCs w:val="28"/>
        </w:rPr>
        <w:t xml:space="preserve">электрическим </w:t>
      </w:r>
      <w:r w:rsidR="0091206C">
        <w:rPr>
          <w:color w:val="000000"/>
          <w:sz w:val="28"/>
          <w:szCs w:val="28"/>
        </w:rPr>
        <w:t xml:space="preserve">  </w:t>
      </w:r>
      <w:r w:rsidRPr="00CB7A3A">
        <w:rPr>
          <w:color w:val="000000"/>
          <w:sz w:val="28"/>
          <w:szCs w:val="28"/>
        </w:rPr>
        <w:t>током</w:t>
      </w:r>
      <w:r w:rsidR="0091206C">
        <w:rPr>
          <w:color w:val="000000"/>
          <w:sz w:val="28"/>
          <w:szCs w:val="28"/>
        </w:rPr>
        <w:t xml:space="preserve">  </w:t>
      </w:r>
      <w:r w:rsidRPr="00CB7A3A">
        <w:rPr>
          <w:color w:val="000000"/>
          <w:sz w:val="28"/>
          <w:szCs w:val="28"/>
        </w:rPr>
        <w:t xml:space="preserve"> либо</w:t>
      </w:r>
      <w:r w:rsidR="0091206C">
        <w:rPr>
          <w:color w:val="000000"/>
          <w:sz w:val="28"/>
          <w:szCs w:val="28"/>
        </w:rPr>
        <w:t xml:space="preserve">  </w:t>
      </w:r>
      <w:r w:rsidRPr="00CB7A3A">
        <w:rPr>
          <w:color w:val="000000"/>
          <w:sz w:val="28"/>
          <w:szCs w:val="28"/>
        </w:rPr>
        <w:t xml:space="preserve"> напряжением,</w:t>
      </w:r>
      <w:r w:rsidR="0091206C">
        <w:rPr>
          <w:color w:val="000000"/>
          <w:sz w:val="28"/>
          <w:szCs w:val="28"/>
        </w:rPr>
        <w:t xml:space="preserve">  </w:t>
      </w:r>
      <w:r w:rsidRPr="00CB7A3A">
        <w:rPr>
          <w:color w:val="000000"/>
          <w:sz w:val="28"/>
          <w:szCs w:val="28"/>
        </w:rPr>
        <w:t xml:space="preserve"> </w:t>
      </w:r>
      <w:proofErr w:type="gramStart"/>
      <w:r w:rsidRPr="00CB7A3A">
        <w:rPr>
          <w:color w:val="000000"/>
          <w:sz w:val="28"/>
          <w:szCs w:val="28"/>
        </w:rPr>
        <w:t>значения</w:t>
      </w:r>
      <w:proofErr w:type="gramEnd"/>
      <w:r w:rsidRPr="00CB7A3A">
        <w:rPr>
          <w:color w:val="000000"/>
          <w:sz w:val="28"/>
          <w:szCs w:val="28"/>
        </w:rPr>
        <w:t xml:space="preserve">    которых </w:t>
      </w:r>
      <w:r w:rsidR="0091206C">
        <w:rPr>
          <w:color w:val="000000"/>
          <w:sz w:val="28"/>
          <w:szCs w:val="28"/>
        </w:rPr>
        <w:t xml:space="preserve">   </w:t>
      </w:r>
      <w:r w:rsidRPr="00CB7A3A">
        <w:rPr>
          <w:color w:val="000000"/>
          <w:sz w:val="28"/>
          <w:szCs w:val="28"/>
        </w:rPr>
        <w:t xml:space="preserve">были </w:t>
      </w:r>
      <w:r w:rsidR="0091206C">
        <w:rPr>
          <w:color w:val="000000"/>
          <w:sz w:val="28"/>
          <w:szCs w:val="28"/>
        </w:rPr>
        <w:t xml:space="preserve">   </w:t>
      </w:r>
      <w:r w:rsidRPr="00CB7A3A">
        <w:rPr>
          <w:color w:val="000000"/>
          <w:sz w:val="28"/>
          <w:szCs w:val="28"/>
        </w:rPr>
        <w:t xml:space="preserve">выше </w:t>
      </w:r>
      <w:r w:rsidR="0091206C">
        <w:rPr>
          <w:color w:val="000000"/>
          <w:sz w:val="28"/>
          <w:szCs w:val="28"/>
        </w:rPr>
        <w:t xml:space="preserve">   </w:t>
      </w:r>
      <w:r w:rsidRPr="00CB7A3A">
        <w:rPr>
          <w:color w:val="000000"/>
          <w:sz w:val="28"/>
          <w:szCs w:val="28"/>
        </w:rPr>
        <w:t>максимально</w:t>
      </w:r>
      <w:r w:rsidR="0091206C">
        <w:rPr>
          <w:color w:val="000000"/>
          <w:sz w:val="28"/>
          <w:szCs w:val="28"/>
        </w:rPr>
        <w:t xml:space="preserve">   </w:t>
      </w:r>
      <w:r w:rsidRPr="00CB7A3A">
        <w:rPr>
          <w:color w:val="000000"/>
          <w:sz w:val="28"/>
          <w:szCs w:val="28"/>
        </w:rPr>
        <w:t xml:space="preserve"> допустимых, </w:t>
      </w:r>
      <w:r w:rsidR="0091206C">
        <w:rPr>
          <w:color w:val="000000"/>
          <w:sz w:val="28"/>
          <w:szCs w:val="28"/>
        </w:rPr>
        <w:t xml:space="preserve">  </w:t>
      </w:r>
      <w:r w:rsidRPr="00CB7A3A">
        <w:rPr>
          <w:color w:val="000000"/>
          <w:sz w:val="28"/>
          <w:szCs w:val="28"/>
        </w:rPr>
        <w:t xml:space="preserve">указанных 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>в</w:t>
      </w:r>
      <w:r w:rsidR="0091206C">
        <w:rPr>
          <w:color w:val="000000"/>
          <w:sz w:val="28"/>
          <w:szCs w:val="28"/>
        </w:rPr>
        <w:t xml:space="preserve">  </w:t>
      </w:r>
      <w:r w:rsidRPr="00CB7A3A">
        <w:rPr>
          <w:color w:val="000000"/>
          <w:sz w:val="28"/>
          <w:szCs w:val="28"/>
        </w:rPr>
        <w:t xml:space="preserve"> руководстве  по  эксплуатации; </w:t>
      </w:r>
      <w:r w:rsidR="0091206C">
        <w:rPr>
          <w:color w:val="000000"/>
          <w:sz w:val="28"/>
          <w:szCs w:val="28"/>
        </w:rPr>
        <w:t xml:space="preserve">  </w:t>
      </w:r>
      <w:r w:rsidRPr="00CB7A3A">
        <w:rPr>
          <w:color w:val="000000"/>
          <w:sz w:val="28"/>
          <w:szCs w:val="28"/>
        </w:rPr>
        <w:t>удар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молнии, </w:t>
      </w:r>
      <w:r w:rsidR="0091206C">
        <w:rPr>
          <w:color w:val="000000"/>
          <w:sz w:val="28"/>
          <w:szCs w:val="28"/>
        </w:rPr>
        <w:t xml:space="preserve">  </w:t>
      </w:r>
      <w:r w:rsidRPr="00CB7A3A">
        <w:rPr>
          <w:color w:val="000000"/>
          <w:sz w:val="28"/>
          <w:szCs w:val="28"/>
        </w:rPr>
        <w:t xml:space="preserve">пожар,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затопление,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отсутствие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>вентиляции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 и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других причин, </w:t>
      </w:r>
      <w:r w:rsidR="0091206C">
        <w:rPr>
          <w:color w:val="000000"/>
          <w:sz w:val="28"/>
          <w:szCs w:val="28"/>
        </w:rPr>
        <w:t xml:space="preserve">  </w:t>
      </w:r>
      <w:r w:rsidRPr="00CB7A3A">
        <w:rPr>
          <w:color w:val="000000"/>
          <w:sz w:val="28"/>
          <w:szCs w:val="28"/>
        </w:rPr>
        <w:t>находящихся</w:t>
      </w:r>
      <w:r w:rsidR="0091206C">
        <w:rPr>
          <w:color w:val="000000"/>
          <w:sz w:val="28"/>
          <w:szCs w:val="28"/>
        </w:rPr>
        <w:t xml:space="preserve">  </w:t>
      </w:r>
      <w:r w:rsidRPr="00CB7A3A">
        <w:rPr>
          <w:color w:val="000000"/>
          <w:sz w:val="28"/>
          <w:szCs w:val="28"/>
        </w:rPr>
        <w:t xml:space="preserve"> вне</w:t>
      </w:r>
      <w:r w:rsidR="0091206C">
        <w:rPr>
          <w:color w:val="000000"/>
          <w:sz w:val="28"/>
          <w:szCs w:val="28"/>
        </w:rPr>
        <w:t xml:space="preserve">  </w:t>
      </w:r>
      <w:r w:rsidRPr="00CB7A3A">
        <w:rPr>
          <w:color w:val="000000"/>
          <w:sz w:val="28"/>
          <w:szCs w:val="28"/>
        </w:rPr>
        <w:t xml:space="preserve"> контроля </w:t>
      </w:r>
      <w:r w:rsidR="0091206C">
        <w:rPr>
          <w:color w:val="000000"/>
          <w:sz w:val="28"/>
          <w:szCs w:val="28"/>
        </w:rPr>
        <w:t xml:space="preserve">  </w:t>
      </w:r>
      <w:r w:rsidRPr="00CB7A3A">
        <w:rPr>
          <w:color w:val="000000"/>
          <w:sz w:val="28"/>
          <w:szCs w:val="28"/>
        </w:rPr>
        <w:t>изготовителя;</w:t>
      </w:r>
      <w:r w:rsidR="0091206C">
        <w:rPr>
          <w:color w:val="000000"/>
          <w:sz w:val="28"/>
          <w:szCs w:val="28"/>
        </w:rPr>
        <w:t xml:space="preserve">   </w:t>
      </w:r>
      <w:r w:rsidRPr="00CB7A3A">
        <w:rPr>
          <w:color w:val="000000"/>
          <w:sz w:val="28"/>
          <w:szCs w:val="28"/>
        </w:rPr>
        <w:t>вскрытие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и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>самостоятельный ремонт.</w:t>
      </w:r>
    </w:p>
    <w:p w:rsidR="00CB7A3A" w:rsidRPr="00CB7A3A" w:rsidRDefault="00CB7A3A" w:rsidP="001F6309">
      <w:pPr>
        <w:pStyle w:val="xfmc2"/>
        <w:shd w:val="clear" w:color="auto" w:fill="FFFFFF"/>
        <w:spacing w:before="0" w:beforeAutospacing="0" w:after="0" w:afterAutospacing="0"/>
        <w:ind w:left="142" w:right="387" w:firstLine="284"/>
        <w:jc w:val="both"/>
        <w:rPr>
          <w:color w:val="000000"/>
          <w:sz w:val="28"/>
          <w:szCs w:val="28"/>
        </w:rPr>
      </w:pPr>
      <w:r w:rsidRPr="00CB7A3A">
        <w:rPr>
          <w:color w:val="000000"/>
          <w:sz w:val="28"/>
          <w:szCs w:val="28"/>
        </w:rPr>
        <w:t xml:space="preserve">Гарантия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>производителя не распространяется на возмещения прямых или непрямых убытков</w:t>
      </w:r>
      <w:r w:rsidRPr="00CB7A3A">
        <w:rPr>
          <w:color w:val="C00000"/>
          <w:sz w:val="28"/>
          <w:szCs w:val="28"/>
        </w:rPr>
        <w:t>,</w:t>
      </w:r>
      <w:r w:rsidRPr="00CB7A3A">
        <w:rPr>
          <w:color w:val="000000"/>
          <w:sz w:val="28"/>
          <w:szCs w:val="28"/>
        </w:rPr>
        <w:t> 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а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также   расходов,   связанных   с   транспортировкой 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 изделия  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до  </w:t>
      </w:r>
      <w:r w:rsidR="0091206C">
        <w:rPr>
          <w:color w:val="000000"/>
          <w:sz w:val="28"/>
          <w:szCs w:val="28"/>
        </w:rPr>
        <w:t xml:space="preserve"> </w:t>
      </w:r>
      <w:r w:rsidRPr="00CB7A3A">
        <w:rPr>
          <w:color w:val="000000"/>
          <w:sz w:val="28"/>
          <w:szCs w:val="28"/>
        </w:rPr>
        <w:t xml:space="preserve"> места   приобретения   или  до производителя.</w:t>
      </w:r>
    </w:p>
    <w:p w:rsidR="00CB7A3A" w:rsidRPr="00580871" w:rsidRDefault="00CB7A3A" w:rsidP="001F6309">
      <w:pPr>
        <w:ind w:left="142" w:right="180" w:firstLine="284"/>
        <w:jc w:val="both"/>
        <w:rPr>
          <w:sz w:val="16"/>
          <w:szCs w:val="16"/>
        </w:rPr>
      </w:pPr>
    </w:p>
    <w:p w:rsidR="00CB7A3A" w:rsidRDefault="00CB7A3A" w:rsidP="001F6309">
      <w:pPr>
        <w:ind w:left="142" w:right="180" w:firstLine="284"/>
        <w:jc w:val="both"/>
        <w:rPr>
          <w:sz w:val="16"/>
          <w:szCs w:val="16"/>
        </w:rPr>
      </w:pPr>
    </w:p>
    <w:p w:rsidR="00D54339" w:rsidRPr="00580871" w:rsidRDefault="00D54339" w:rsidP="001F6309">
      <w:pPr>
        <w:ind w:left="142" w:right="180" w:firstLine="284"/>
        <w:jc w:val="both"/>
        <w:rPr>
          <w:sz w:val="16"/>
          <w:szCs w:val="16"/>
        </w:rPr>
      </w:pPr>
    </w:p>
    <w:p w:rsidR="00CB7A3A" w:rsidRPr="00CB7A3A" w:rsidRDefault="00CB7A3A" w:rsidP="001F6309">
      <w:pPr>
        <w:ind w:left="142" w:right="180" w:firstLine="284"/>
        <w:rPr>
          <w:b/>
          <w:sz w:val="28"/>
          <w:szCs w:val="28"/>
        </w:rPr>
      </w:pPr>
      <w:r w:rsidRPr="00CB7A3A">
        <w:rPr>
          <w:b/>
          <w:sz w:val="28"/>
          <w:szCs w:val="28"/>
        </w:rPr>
        <w:t>Дата продажи:           &lt;&lt;_____&gt;&gt;________________20____г.</w:t>
      </w:r>
    </w:p>
    <w:p w:rsidR="00CB7A3A" w:rsidRPr="00CB7A3A" w:rsidRDefault="00CB7A3A" w:rsidP="001F6309">
      <w:pPr>
        <w:ind w:left="142" w:right="180" w:firstLine="284"/>
        <w:jc w:val="center"/>
        <w:rPr>
          <w:b/>
          <w:sz w:val="28"/>
          <w:szCs w:val="28"/>
        </w:rPr>
      </w:pPr>
      <w:r w:rsidRPr="00CB7A3A">
        <w:rPr>
          <w:b/>
          <w:sz w:val="28"/>
          <w:szCs w:val="28"/>
        </w:rPr>
        <w:t xml:space="preserve">                                                                                         ________________</w:t>
      </w:r>
    </w:p>
    <w:p w:rsidR="00231555" w:rsidRDefault="00CB7A3A" w:rsidP="001F6309">
      <w:pPr>
        <w:ind w:left="142" w:right="180" w:firstLine="284"/>
        <w:jc w:val="center"/>
        <w:rPr>
          <w:sz w:val="28"/>
          <w:szCs w:val="28"/>
        </w:rPr>
      </w:pPr>
      <w:r w:rsidRPr="00CB7A3A">
        <w:rPr>
          <w:sz w:val="28"/>
          <w:szCs w:val="28"/>
        </w:rPr>
        <w:t xml:space="preserve">                                                                                        (подпись)</w:t>
      </w:r>
    </w:p>
    <w:p w:rsidR="001F6309" w:rsidRDefault="001F6309" w:rsidP="001F6309">
      <w:pPr>
        <w:tabs>
          <w:tab w:val="left" w:pos="10260"/>
        </w:tabs>
        <w:ind w:left="142" w:right="245" w:firstLine="24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Реле выбора фаз РВФ-3/40, в дальнейшем прибор, предназначен для питания промышленной или бытовой однофазной нагрузки 220В/50Гц от трехфазной </w:t>
      </w:r>
      <w:proofErr w:type="spellStart"/>
      <w:r>
        <w:rPr>
          <w:sz w:val="28"/>
          <w:szCs w:val="28"/>
        </w:rPr>
        <w:t>четырехпроводной</w:t>
      </w:r>
      <w:proofErr w:type="spellEnd"/>
      <w:r>
        <w:rPr>
          <w:sz w:val="28"/>
          <w:szCs w:val="28"/>
        </w:rPr>
        <w:t xml:space="preserve"> сети 3×380+N, с целью защиты однофазных потребителей от недопустимых колебаний напряжения.</w:t>
      </w:r>
    </w:p>
    <w:p w:rsidR="001F6309" w:rsidRDefault="001F6309" w:rsidP="001F6309">
      <w:pPr>
        <w:tabs>
          <w:tab w:val="left" w:pos="10260"/>
        </w:tabs>
        <w:ind w:left="142" w:right="245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зависимости от наличия и качества напряжения на фазах L1,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2, и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3, прибор автоматически производит выбор той фазы, на которой напряжение находится в заданных рамках верхнего и нижнего порогов срабатывания. Если одна из фаз выбрана как приоритетная (например,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1), то прибор при нормальных параметрах напряжения на всех фазах, подключит нагрузку от приоритетной фазы (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1). Если на приоритетной фазе значение напряжения выходит за пределы порогов срабатывания, то прибор переключает нагрузку на следующую фазу (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2 или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3). Если напряжение на всех фазах не соответствует выставленным порогам срабатывания, то нагрузка отключается, при этом на экране отображается символ « А » и светятся индикаторы L1, L2, L3.</w:t>
      </w:r>
    </w:p>
    <w:p w:rsidR="001F6309" w:rsidRDefault="001F6309" w:rsidP="001F6309">
      <w:pPr>
        <w:tabs>
          <w:tab w:val="left" w:pos="10260"/>
          <w:tab w:val="left" w:pos="10915"/>
        </w:tabs>
        <w:ind w:left="142" w:right="245" w:firstLine="246"/>
        <w:jc w:val="both"/>
        <w:rPr>
          <w:sz w:val="28"/>
          <w:szCs w:val="28"/>
        </w:rPr>
      </w:pPr>
      <w:r>
        <w:rPr>
          <w:sz w:val="28"/>
          <w:szCs w:val="28"/>
        </w:rPr>
        <w:t>Прибор имеет регулируемые параметры по верхнему и нижнему пределу напряжения, гистерезису, регулируемое время возврата на приоритетную фазу, регулируемую задержку повторного включения, регулируемое время паузы при переключении с одной фазы на другую, и возможность выбора приоритетной фазы.</w:t>
      </w:r>
    </w:p>
    <w:p w:rsidR="001F6309" w:rsidRDefault="001F6309" w:rsidP="001F6309">
      <w:pPr>
        <w:tabs>
          <w:tab w:val="left" w:pos="10260"/>
        </w:tabs>
        <w:ind w:left="142" w:right="387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Технические характеристики:</w:t>
      </w:r>
    </w:p>
    <w:p w:rsidR="001F6309" w:rsidRDefault="001F6309" w:rsidP="001F6309">
      <w:pPr>
        <w:tabs>
          <w:tab w:val="left" w:pos="6840"/>
          <w:tab w:val="left" w:pos="10260"/>
        </w:tabs>
        <w:ind w:left="426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Рабочее напряжение – </w:t>
      </w:r>
      <w:r>
        <w:rPr>
          <w:b/>
          <w:sz w:val="28"/>
          <w:szCs w:val="28"/>
        </w:rPr>
        <w:t>100 – 300В</w:t>
      </w:r>
      <w:r>
        <w:rPr>
          <w:sz w:val="28"/>
          <w:szCs w:val="28"/>
        </w:rPr>
        <w:t xml:space="preserve"> </w:t>
      </w:r>
    </w:p>
    <w:p w:rsidR="001F6309" w:rsidRDefault="001F6309" w:rsidP="001F6309">
      <w:pPr>
        <w:tabs>
          <w:tab w:val="left" w:pos="6840"/>
          <w:tab w:val="left" w:pos="10260"/>
        </w:tabs>
        <w:ind w:left="426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Максимальное напряжение – </w:t>
      </w:r>
      <w:r>
        <w:rPr>
          <w:b/>
          <w:sz w:val="28"/>
          <w:szCs w:val="28"/>
        </w:rPr>
        <w:t>500В</w:t>
      </w:r>
    </w:p>
    <w:p w:rsidR="001F6309" w:rsidRDefault="001F6309" w:rsidP="001F6309">
      <w:pPr>
        <w:tabs>
          <w:tab w:val="left" w:pos="11160"/>
        </w:tabs>
        <w:ind w:left="426" w:right="38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Рабочий ток нагрузки на реле – </w:t>
      </w:r>
      <w:r w:rsidRPr="00486793">
        <w:rPr>
          <w:b/>
          <w:sz w:val="28"/>
          <w:szCs w:val="28"/>
        </w:rPr>
        <w:t>макс.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40А</w:t>
      </w:r>
    </w:p>
    <w:p w:rsidR="00486793" w:rsidRPr="00486793" w:rsidRDefault="00486793" w:rsidP="001F6309">
      <w:pPr>
        <w:tabs>
          <w:tab w:val="left" w:pos="11160"/>
        </w:tabs>
        <w:ind w:left="426" w:right="387"/>
        <w:jc w:val="both"/>
        <w:rPr>
          <w:sz w:val="28"/>
          <w:szCs w:val="28"/>
        </w:rPr>
      </w:pPr>
      <w:r w:rsidRPr="00486793">
        <w:rPr>
          <w:sz w:val="28"/>
          <w:szCs w:val="28"/>
        </w:rPr>
        <w:t xml:space="preserve">Время переключения между фазами </w:t>
      </w:r>
      <w:r>
        <w:rPr>
          <w:sz w:val="28"/>
          <w:szCs w:val="28"/>
        </w:rPr>
        <w:t>–</w:t>
      </w:r>
      <w:r w:rsidRPr="00486793">
        <w:rPr>
          <w:sz w:val="28"/>
          <w:szCs w:val="28"/>
        </w:rPr>
        <w:t xml:space="preserve"> </w:t>
      </w:r>
      <w:r w:rsidRPr="00486793">
        <w:rPr>
          <w:b/>
          <w:sz w:val="28"/>
          <w:szCs w:val="28"/>
        </w:rPr>
        <w:t>20мс.</w:t>
      </w:r>
    </w:p>
    <w:p w:rsidR="001F6309" w:rsidRDefault="001F6309" w:rsidP="001F6309">
      <w:pPr>
        <w:tabs>
          <w:tab w:val="left" w:pos="11160"/>
        </w:tabs>
        <w:ind w:left="426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Время отключения по верхнему пределу – </w:t>
      </w:r>
      <w:r>
        <w:rPr>
          <w:b/>
          <w:sz w:val="28"/>
          <w:szCs w:val="28"/>
        </w:rPr>
        <w:t>40мс.</w:t>
      </w:r>
    </w:p>
    <w:p w:rsidR="001F6309" w:rsidRDefault="001F6309" w:rsidP="001F6309">
      <w:pPr>
        <w:tabs>
          <w:tab w:val="left" w:pos="11160"/>
        </w:tabs>
        <w:ind w:left="426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Время отключения по нижнему пределу  – </w:t>
      </w:r>
      <w:r>
        <w:rPr>
          <w:b/>
          <w:sz w:val="28"/>
          <w:szCs w:val="28"/>
        </w:rPr>
        <w:t>1сек., 120В≤ 40мс.</w:t>
      </w:r>
    </w:p>
    <w:p w:rsidR="001F6309" w:rsidRDefault="001F6309" w:rsidP="001F6309">
      <w:pPr>
        <w:tabs>
          <w:tab w:val="left" w:pos="11160"/>
        </w:tabs>
        <w:ind w:left="426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Нижний предел срабатывания – </w:t>
      </w:r>
      <w:r>
        <w:rPr>
          <w:b/>
          <w:sz w:val="28"/>
          <w:szCs w:val="28"/>
        </w:rPr>
        <w:t>140 – 210В</w:t>
      </w:r>
      <w:r>
        <w:rPr>
          <w:sz w:val="28"/>
          <w:szCs w:val="28"/>
        </w:rPr>
        <w:t xml:space="preserve"> </w:t>
      </w:r>
    </w:p>
    <w:p w:rsidR="001F6309" w:rsidRDefault="001F6309" w:rsidP="001F6309">
      <w:pPr>
        <w:tabs>
          <w:tab w:val="left" w:pos="11160"/>
        </w:tabs>
        <w:ind w:left="426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Верхний предел срабатывания – </w:t>
      </w:r>
      <w:r>
        <w:rPr>
          <w:b/>
          <w:sz w:val="28"/>
          <w:szCs w:val="28"/>
        </w:rPr>
        <w:t>230 – 280В</w:t>
      </w:r>
      <w:r>
        <w:rPr>
          <w:sz w:val="28"/>
          <w:szCs w:val="28"/>
        </w:rPr>
        <w:t xml:space="preserve"> </w:t>
      </w:r>
    </w:p>
    <w:p w:rsidR="001F6309" w:rsidRDefault="001F6309" w:rsidP="001F6309">
      <w:pPr>
        <w:tabs>
          <w:tab w:val="left" w:pos="11160"/>
        </w:tabs>
        <w:ind w:left="426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Время возврата на приоритетную фазу – </w:t>
      </w:r>
      <w:r>
        <w:rPr>
          <w:b/>
          <w:sz w:val="28"/>
          <w:szCs w:val="28"/>
        </w:rPr>
        <w:t>0 – 600сек.</w:t>
      </w:r>
    </w:p>
    <w:p w:rsidR="001F6309" w:rsidRDefault="001F6309" w:rsidP="001F6309">
      <w:pPr>
        <w:tabs>
          <w:tab w:val="left" w:pos="11160"/>
        </w:tabs>
        <w:ind w:left="426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Время задержки повторного включения – </w:t>
      </w:r>
      <w:r>
        <w:rPr>
          <w:b/>
          <w:sz w:val="28"/>
          <w:szCs w:val="28"/>
        </w:rPr>
        <w:t>5 – 600сек.</w:t>
      </w:r>
    </w:p>
    <w:p w:rsidR="001F6309" w:rsidRDefault="001F6309" w:rsidP="001F6309">
      <w:pPr>
        <w:tabs>
          <w:tab w:val="left" w:pos="11160"/>
        </w:tabs>
        <w:ind w:left="426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Время паузы при переключении с одной фазы на другую – </w:t>
      </w:r>
      <w:r>
        <w:rPr>
          <w:b/>
          <w:sz w:val="28"/>
          <w:szCs w:val="28"/>
        </w:rPr>
        <w:t>0-600сек.</w:t>
      </w:r>
    </w:p>
    <w:p w:rsidR="001F6309" w:rsidRDefault="001F6309" w:rsidP="001F6309">
      <w:pPr>
        <w:tabs>
          <w:tab w:val="left" w:pos="11160"/>
        </w:tabs>
        <w:ind w:left="426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Выбор приоритетной фазы – </w:t>
      </w:r>
      <w:r>
        <w:rPr>
          <w:b/>
          <w:sz w:val="28"/>
          <w:szCs w:val="28"/>
        </w:rPr>
        <w:t>L1, L2, L3</w:t>
      </w:r>
    </w:p>
    <w:p w:rsidR="001F6309" w:rsidRDefault="001F6309" w:rsidP="001F6309">
      <w:pPr>
        <w:tabs>
          <w:tab w:val="left" w:pos="11160"/>
        </w:tabs>
        <w:ind w:left="426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Гистерезис </w:t>
      </w:r>
      <w:r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– </w:t>
      </w:r>
      <w:r>
        <w:rPr>
          <w:b/>
          <w:sz w:val="28"/>
          <w:szCs w:val="28"/>
        </w:rPr>
        <w:t>1 – 10В</w:t>
      </w:r>
    </w:p>
    <w:p w:rsidR="001F6309" w:rsidRDefault="001F6309" w:rsidP="001F6309">
      <w:pPr>
        <w:tabs>
          <w:tab w:val="left" w:pos="6840"/>
          <w:tab w:val="left" w:pos="10260"/>
        </w:tabs>
        <w:ind w:left="426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Максимальная погрешность в измерении напряжения – </w:t>
      </w:r>
      <w:r>
        <w:rPr>
          <w:b/>
          <w:sz w:val="28"/>
          <w:szCs w:val="28"/>
        </w:rPr>
        <w:t>1%</w:t>
      </w:r>
    </w:p>
    <w:p w:rsidR="001F6309" w:rsidRDefault="001F6309" w:rsidP="001F6309">
      <w:pPr>
        <w:tabs>
          <w:tab w:val="left" w:pos="6840"/>
          <w:tab w:val="left" w:pos="10260"/>
        </w:tabs>
        <w:ind w:left="426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Потребляемая мощность – </w:t>
      </w:r>
      <w:r>
        <w:rPr>
          <w:b/>
          <w:sz w:val="28"/>
          <w:szCs w:val="28"/>
        </w:rPr>
        <w:t>1,5Вт</w:t>
      </w:r>
    </w:p>
    <w:p w:rsidR="001F6309" w:rsidRDefault="001F6309" w:rsidP="001F6309">
      <w:pPr>
        <w:tabs>
          <w:tab w:val="left" w:pos="6840"/>
          <w:tab w:val="left" w:pos="10260"/>
        </w:tabs>
        <w:ind w:left="426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температура – </w:t>
      </w:r>
      <w:r>
        <w:rPr>
          <w:b/>
          <w:sz w:val="28"/>
          <w:szCs w:val="28"/>
        </w:rPr>
        <w:t xml:space="preserve"> -30 – 40</w:t>
      </w:r>
      <w:r>
        <w:rPr>
          <w:b/>
          <w:sz w:val="28"/>
          <w:szCs w:val="28"/>
          <w:vertAlign w:val="superscript"/>
        </w:rPr>
        <w:t>о</w:t>
      </w:r>
      <w:r>
        <w:rPr>
          <w:b/>
          <w:sz w:val="28"/>
          <w:szCs w:val="28"/>
          <w:lang w:val="en-US"/>
        </w:rPr>
        <w:t>C</w:t>
      </w:r>
    </w:p>
    <w:p w:rsidR="001F6309" w:rsidRPr="001F6309" w:rsidRDefault="001F6309" w:rsidP="001F6309">
      <w:pPr>
        <w:tabs>
          <w:tab w:val="left" w:pos="6840"/>
          <w:tab w:val="left" w:pos="10260"/>
        </w:tabs>
        <w:ind w:left="426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Защита от залипания контактов – </w:t>
      </w:r>
      <w:r>
        <w:rPr>
          <w:b/>
          <w:sz w:val="28"/>
          <w:szCs w:val="28"/>
        </w:rPr>
        <w:t>есть</w:t>
      </w:r>
    </w:p>
    <w:p w:rsidR="001F6309" w:rsidRPr="001F6309" w:rsidRDefault="001F6309" w:rsidP="001F6309">
      <w:pPr>
        <w:tabs>
          <w:tab w:val="left" w:pos="10260"/>
        </w:tabs>
        <w:ind w:left="426" w:right="387"/>
        <w:jc w:val="both"/>
        <w:rPr>
          <w:bCs/>
          <w:sz w:val="16"/>
          <w:szCs w:val="16"/>
        </w:rPr>
      </w:pPr>
      <w:r>
        <w:rPr>
          <w:sz w:val="28"/>
          <w:szCs w:val="28"/>
        </w:rPr>
        <w:t>Прибор работоспособен при наличии хотя бы одной фазы на входе</w:t>
      </w:r>
      <w:r>
        <w:rPr>
          <w:bCs/>
          <w:sz w:val="16"/>
          <w:szCs w:val="16"/>
        </w:rPr>
        <w:t xml:space="preserve">. </w:t>
      </w:r>
    </w:p>
    <w:p w:rsidR="001F6309" w:rsidRDefault="001F6309" w:rsidP="001F6309">
      <w:pPr>
        <w:tabs>
          <w:tab w:val="left" w:pos="284"/>
          <w:tab w:val="left" w:pos="11624"/>
        </w:tabs>
        <w:ind w:left="426" w:right="359"/>
        <w:rPr>
          <w:b/>
          <w:sz w:val="26"/>
          <w:szCs w:val="26"/>
          <w:u w:val="single"/>
        </w:rPr>
      </w:pPr>
      <w:r>
        <w:rPr>
          <w:b/>
          <w:i/>
          <w:sz w:val="28"/>
          <w:szCs w:val="28"/>
        </w:rPr>
        <w:t>Все настраиваемые параметры сохраняются в энергонезависимой памяти.</w:t>
      </w:r>
      <w:r>
        <w:rPr>
          <w:b/>
          <w:sz w:val="26"/>
          <w:szCs w:val="26"/>
          <w:u w:val="single"/>
        </w:rPr>
        <w:t xml:space="preserve"> </w:t>
      </w:r>
    </w:p>
    <w:p w:rsidR="001F6309" w:rsidRDefault="001F6309" w:rsidP="001F6309">
      <w:pPr>
        <w:tabs>
          <w:tab w:val="left" w:pos="10260"/>
        </w:tabs>
        <w:ind w:left="142" w:right="387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Параметры, установленные по умолчанию</w:t>
      </w:r>
    </w:p>
    <w:p w:rsidR="001F6309" w:rsidRDefault="001F6309" w:rsidP="001F6309">
      <w:pPr>
        <w:tabs>
          <w:tab w:val="left" w:pos="10260"/>
        </w:tabs>
        <w:ind w:left="426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Верхняя граница отключения </w:t>
      </w:r>
      <w:r>
        <w:rPr>
          <w:sz w:val="28"/>
          <w:szCs w:val="28"/>
          <w:lang w:val="en-US"/>
        </w:rPr>
        <w:t>U</w:t>
      </w:r>
      <w:r w:rsidRPr="00CB39B1">
        <w:rPr>
          <w:sz w:val="16"/>
          <w:szCs w:val="16"/>
        </w:rPr>
        <w:object w:dxaOrig="210" w:dyaOrig="210">
          <v:shape id="_x0000_i1027" type="#_x0000_t75" style="width:9.95pt;height:9.95pt" o:ole="">
            <v:imagedata r:id="rId13" o:title=""/>
          </v:shape>
          <o:OLEObject Type="Embed" ProgID="CorelDRAW.Graphic.13" ShapeID="_x0000_i1027" DrawAspect="Content" ObjectID="_1718823728" r:id="rId14"/>
        </w:object>
      </w:r>
      <w:r>
        <w:rPr>
          <w:sz w:val="28"/>
          <w:szCs w:val="28"/>
        </w:rPr>
        <w:t xml:space="preserve"> - </w:t>
      </w:r>
      <w:r>
        <w:rPr>
          <w:b/>
          <w:sz w:val="28"/>
          <w:szCs w:val="28"/>
        </w:rPr>
        <w:t>255</w:t>
      </w:r>
      <w:r>
        <w:rPr>
          <w:sz w:val="28"/>
          <w:szCs w:val="28"/>
        </w:rPr>
        <w:t>В</w:t>
      </w:r>
    </w:p>
    <w:p w:rsidR="001F6309" w:rsidRDefault="001F6309" w:rsidP="001F6309">
      <w:pPr>
        <w:tabs>
          <w:tab w:val="left" w:pos="10260"/>
        </w:tabs>
        <w:ind w:left="426"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Нижняя граница отключения </w:t>
      </w:r>
      <w:r>
        <w:rPr>
          <w:sz w:val="28"/>
          <w:szCs w:val="28"/>
          <w:lang w:val="en-US"/>
        </w:rPr>
        <w:t>U</w:t>
      </w:r>
      <w:r>
        <w:object w:dxaOrig="240" w:dyaOrig="225">
          <v:shape id="_x0000_i1028" type="#_x0000_t75" style="width:12.4pt;height:11.15pt" o:ole="">
            <v:imagedata r:id="rId15" o:title=""/>
          </v:shape>
          <o:OLEObject Type="Embed" ProgID="CorelDRAW.Graphic.13" ShapeID="_x0000_i1028" DrawAspect="Content" ObjectID="_1718823729" r:id="rId16"/>
        </w:object>
      </w:r>
      <w:r>
        <w:rPr>
          <w:sz w:val="28"/>
          <w:szCs w:val="28"/>
        </w:rPr>
        <w:t xml:space="preserve"> - </w:t>
      </w:r>
      <w:r>
        <w:rPr>
          <w:b/>
          <w:sz w:val="28"/>
          <w:szCs w:val="28"/>
        </w:rPr>
        <w:t>190</w:t>
      </w:r>
      <w:r>
        <w:rPr>
          <w:sz w:val="28"/>
          <w:szCs w:val="28"/>
        </w:rPr>
        <w:t>В</w:t>
      </w:r>
    </w:p>
    <w:p w:rsidR="001F6309" w:rsidRDefault="001F6309" w:rsidP="001F6309">
      <w:pPr>
        <w:tabs>
          <w:tab w:val="left" w:pos="10260"/>
        </w:tabs>
        <w:ind w:left="426" w:right="2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Гистерезис по напряжению Г-С - </w:t>
      </w:r>
      <w:r>
        <w:rPr>
          <w:b/>
          <w:sz w:val="28"/>
          <w:szCs w:val="28"/>
        </w:rPr>
        <w:t>005</w:t>
      </w:r>
      <w:r>
        <w:rPr>
          <w:sz w:val="28"/>
          <w:szCs w:val="28"/>
        </w:rPr>
        <w:t>В</w:t>
      </w:r>
    </w:p>
    <w:p w:rsidR="001F6309" w:rsidRDefault="001F6309" w:rsidP="001F6309">
      <w:pPr>
        <w:tabs>
          <w:tab w:val="left" w:pos="10260"/>
        </w:tabs>
        <w:ind w:left="426" w:right="2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Времени возврата на приоритетную фазу </w:t>
      </w:r>
      <w:proofErr w:type="gramStart"/>
      <w:r>
        <w:rPr>
          <w:sz w:val="36"/>
          <w:szCs w:val="36"/>
          <w:lang w:val="en-US"/>
        </w:rPr>
        <w:t>t</w:t>
      </w:r>
      <w:proofErr w:type="gramEnd"/>
      <w:r>
        <w:rPr>
          <w:sz w:val="28"/>
          <w:szCs w:val="28"/>
        </w:rPr>
        <w:t xml:space="preserve">ПР - </w:t>
      </w:r>
      <w:r>
        <w:rPr>
          <w:b/>
          <w:sz w:val="28"/>
          <w:szCs w:val="28"/>
        </w:rPr>
        <w:t>000</w:t>
      </w:r>
      <w:r>
        <w:rPr>
          <w:sz w:val="28"/>
          <w:szCs w:val="28"/>
        </w:rPr>
        <w:t>сек.</w:t>
      </w:r>
    </w:p>
    <w:p w:rsidR="001F6309" w:rsidRDefault="001F6309" w:rsidP="001F6309">
      <w:pPr>
        <w:tabs>
          <w:tab w:val="left" w:pos="10260"/>
        </w:tabs>
        <w:ind w:left="426" w:right="2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Задержка повторного включения </w:t>
      </w:r>
      <w:proofErr w:type="gramStart"/>
      <w:r>
        <w:rPr>
          <w:sz w:val="36"/>
          <w:szCs w:val="36"/>
          <w:lang w:val="en-US"/>
        </w:rPr>
        <w:t>t</w:t>
      </w:r>
      <w:proofErr w:type="gramEnd"/>
      <w:r>
        <w:rPr>
          <w:sz w:val="28"/>
          <w:szCs w:val="28"/>
        </w:rPr>
        <w:t xml:space="preserve">П - </w:t>
      </w:r>
      <w:r>
        <w:rPr>
          <w:b/>
          <w:sz w:val="28"/>
          <w:szCs w:val="28"/>
        </w:rPr>
        <w:t>005</w:t>
      </w:r>
      <w:r>
        <w:rPr>
          <w:sz w:val="28"/>
          <w:szCs w:val="28"/>
        </w:rPr>
        <w:t>сек.</w:t>
      </w:r>
    </w:p>
    <w:p w:rsidR="001F6309" w:rsidRDefault="001F6309" w:rsidP="001F6309">
      <w:pPr>
        <w:tabs>
          <w:tab w:val="left" w:pos="10260"/>
        </w:tabs>
        <w:ind w:left="426" w:right="2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Время паузы при переключении с одной фазы на другую </w:t>
      </w:r>
      <w:r>
        <w:rPr>
          <w:sz w:val="36"/>
          <w:szCs w:val="36"/>
          <w:lang w:val="en-US"/>
        </w:rPr>
        <w:t>t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  <w:lang w:val="en-US"/>
        </w:rPr>
        <w:t>L</w:t>
      </w:r>
      <w:r w:rsidRPr="001F63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000</w:t>
      </w:r>
      <w:r>
        <w:rPr>
          <w:sz w:val="28"/>
          <w:szCs w:val="28"/>
        </w:rPr>
        <w:t>сек.</w:t>
      </w:r>
    </w:p>
    <w:p w:rsidR="001F6309" w:rsidRDefault="001F6309" w:rsidP="001F6309">
      <w:pPr>
        <w:tabs>
          <w:tab w:val="left" w:pos="10260"/>
        </w:tabs>
        <w:ind w:left="426" w:right="245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Приоритетная фаза </w:t>
      </w:r>
      <w:proofErr w:type="gramStart"/>
      <w:r>
        <w:rPr>
          <w:sz w:val="28"/>
          <w:szCs w:val="28"/>
          <w:lang w:val="en-US"/>
        </w:rPr>
        <w:t>L</w:t>
      </w:r>
      <w:proofErr w:type="gramEnd"/>
      <w:r>
        <w:rPr>
          <w:sz w:val="28"/>
          <w:szCs w:val="28"/>
        </w:rPr>
        <w:t xml:space="preserve">ПР - </w:t>
      </w:r>
      <w:r>
        <w:rPr>
          <w:b/>
          <w:sz w:val="28"/>
          <w:szCs w:val="28"/>
        </w:rPr>
        <w:t>L1</w:t>
      </w:r>
    </w:p>
    <w:p w:rsidR="001F6309" w:rsidRDefault="001F6309" w:rsidP="001F6309">
      <w:pPr>
        <w:tabs>
          <w:tab w:val="left" w:pos="284"/>
          <w:tab w:val="left" w:pos="10915"/>
          <w:tab w:val="left" w:pos="11624"/>
        </w:tabs>
        <w:ind w:left="142" w:right="245" w:firstLine="283"/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Функция быстрого старта «</w:t>
      </w:r>
      <w:proofErr w:type="spellStart"/>
      <w:r>
        <w:rPr>
          <w:b/>
          <w:sz w:val="26"/>
          <w:szCs w:val="26"/>
          <w:u w:val="single"/>
        </w:rPr>
        <w:t>fast</w:t>
      </w:r>
      <w:proofErr w:type="spellEnd"/>
      <w:r>
        <w:rPr>
          <w:b/>
          <w:sz w:val="26"/>
          <w:szCs w:val="26"/>
          <w:u w:val="single"/>
        </w:rPr>
        <w:t xml:space="preserve"> </w:t>
      </w:r>
      <w:proofErr w:type="spellStart"/>
      <w:r>
        <w:rPr>
          <w:b/>
          <w:sz w:val="26"/>
          <w:szCs w:val="26"/>
          <w:u w:val="single"/>
        </w:rPr>
        <w:t>start</w:t>
      </w:r>
      <w:proofErr w:type="spellEnd"/>
      <w:r>
        <w:rPr>
          <w:b/>
          <w:sz w:val="26"/>
          <w:szCs w:val="26"/>
          <w:u w:val="single"/>
        </w:rPr>
        <w:t>»</w:t>
      </w:r>
    </w:p>
    <w:p w:rsidR="001F6309" w:rsidRDefault="001F6309" w:rsidP="001F6309">
      <w:pPr>
        <w:tabs>
          <w:tab w:val="left" w:pos="284"/>
          <w:tab w:val="left" w:pos="10915"/>
          <w:tab w:val="left" w:pos="11624"/>
        </w:tabs>
        <w:ind w:left="142" w:right="245" w:firstLine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Эта функция предназначена для принудительного включения нагрузки во время отсчета времени повторного включения, установленного в меню </w:t>
      </w:r>
      <w:proofErr w:type="gramStart"/>
      <w:r>
        <w:rPr>
          <w:b/>
          <w:sz w:val="32"/>
          <w:szCs w:val="32"/>
          <w:lang w:val="en-US"/>
        </w:rPr>
        <w:t>t</w:t>
      </w:r>
      <w:proofErr w:type="gramEnd"/>
      <w:r>
        <w:rPr>
          <w:b/>
          <w:sz w:val="26"/>
          <w:szCs w:val="26"/>
        </w:rPr>
        <w:t>П</w:t>
      </w:r>
      <w:r>
        <w:rPr>
          <w:sz w:val="26"/>
          <w:szCs w:val="26"/>
        </w:rPr>
        <w:t xml:space="preserve">. Для принудительного включения, требуется во время отсчета времени, нажать и удержать 2 сек. кнопку </w:t>
      </w:r>
      <w:r w:rsidRPr="00CB39B1">
        <w:rPr>
          <w:sz w:val="26"/>
          <w:szCs w:val="26"/>
        </w:rPr>
        <w:object w:dxaOrig="255" w:dyaOrig="240">
          <v:shape id="_x0000_i1029" type="#_x0000_t75" style="width:12.4pt;height:12.4pt" o:ole="">
            <v:imagedata r:id="rId17" o:title=""/>
          </v:shape>
          <o:OLEObject Type="Embed" ProgID="CorelDRAW.Graphic.9" ShapeID="_x0000_i1029" DrawAspect="Content" ObjectID="_1718823730" r:id="rId18"/>
        </w:object>
      </w:r>
      <w:r>
        <w:rPr>
          <w:sz w:val="26"/>
          <w:szCs w:val="26"/>
        </w:rPr>
        <w:t xml:space="preserve"> или </w:t>
      </w:r>
      <w:r w:rsidRPr="00CB39B1">
        <w:rPr>
          <w:sz w:val="26"/>
          <w:szCs w:val="26"/>
        </w:rPr>
        <w:object w:dxaOrig="255" w:dyaOrig="240">
          <v:shape id="_x0000_i1030" type="#_x0000_t75" style="width:12.4pt;height:12.4pt" o:ole="">
            <v:imagedata r:id="rId19" o:title=""/>
          </v:shape>
          <o:OLEObject Type="Embed" ProgID="CorelDRAW.Graphic.9" ShapeID="_x0000_i1030" DrawAspect="Content" ObjectID="_1718823731" r:id="rId20"/>
        </w:object>
      </w:r>
      <w:r>
        <w:rPr>
          <w:sz w:val="26"/>
          <w:szCs w:val="26"/>
        </w:rPr>
        <w:t xml:space="preserve">.   </w:t>
      </w:r>
    </w:p>
    <w:p w:rsidR="001F6309" w:rsidRDefault="001F6309" w:rsidP="001F6309">
      <w:pPr>
        <w:tabs>
          <w:tab w:val="left" w:pos="10260"/>
        </w:tabs>
        <w:ind w:left="284" w:right="103" w:firstLine="360"/>
        <w:jc w:val="center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Установка напряжения верхней границы отключения «</w:t>
      </w:r>
      <w:r>
        <w:rPr>
          <w:b/>
          <w:sz w:val="28"/>
          <w:szCs w:val="28"/>
          <w:u w:val="single"/>
          <w:lang w:val="en-US"/>
        </w:rPr>
        <w:t>U</w:t>
      </w:r>
      <w:r w:rsidRPr="00CB39B1">
        <w:rPr>
          <w:sz w:val="16"/>
          <w:szCs w:val="16"/>
          <w:u w:val="single"/>
        </w:rPr>
        <w:object w:dxaOrig="210" w:dyaOrig="210">
          <v:shape id="_x0000_i1031" type="#_x0000_t75" style="width:9.95pt;height:9.95pt" o:ole="">
            <v:imagedata r:id="rId13" o:title=""/>
          </v:shape>
          <o:OLEObject Type="Embed" ProgID="CorelDRAW.Graphic.13" ShapeID="_x0000_i1031" DrawAspect="Content" ObjectID="_1718823732" r:id="rId21"/>
        </w:object>
      </w:r>
      <w:r>
        <w:rPr>
          <w:sz w:val="28"/>
          <w:szCs w:val="28"/>
          <w:u w:val="single"/>
        </w:rPr>
        <w:t>»</w:t>
      </w:r>
    </w:p>
    <w:p w:rsidR="001F6309" w:rsidRDefault="001F6309" w:rsidP="001F6309">
      <w:pPr>
        <w:tabs>
          <w:tab w:val="left" w:pos="10260"/>
        </w:tabs>
        <w:ind w:left="284" w:right="103" w:firstLine="283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Для входа в настройку, кнопкой </w:t>
      </w:r>
      <w:r w:rsidRPr="00CB39B1">
        <w:rPr>
          <w:sz w:val="28"/>
          <w:szCs w:val="28"/>
        </w:rPr>
        <w:object w:dxaOrig="255" w:dyaOrig="255">
          <v:shape id="_x0000_i1032" type="#_x0000_t75" style="width:12.4pt;height:12.4pt" o:ole="">
            <v:imagedata r:id="rId22" o:title=""/>
          </v:shape>
          <o:OLEObject Type="Embed" ProgID="CorelDRAW.Graphic.13" ShapeID="_x0000_i1032" DrawAspect="Content" ObjectID="_1718823733" r:id="rId23"/>
        </w:object>
      </w:r>
      <w:r>
        <w:t xml:space="preserve"> </w:t>
      </w:r>
      <w:r w:rsidR="005A6879">
        <w:rPr>
          <w:bCs/>
          <w:sz w:val="28"/>
          <w:szCs w:val="28"/>
        </w:rPr>
        <w:t>требуется</w:t>
      </w:r>
      <w:r w:rsidR="005A6879">
        <w:t xml:space="preserve"> </w:t>
      </w:r>
      <w:r w:rsidR="005A6879">
        <w:rPr>
          <w:sz w:val="28"/>
          <w:szCs w:val="28"/>
        </w:rPr>
        <w:t xml:space="preserve">выбрать меню </w:t>
      </w:r>
      <w:r>
        <w:rPr>
          <w:b/>
          <w:sz w:val="28"/>
          <w:szCs w:val="28"/>
          <w:lang w:val="en-US"/>
        </w:rPr>
        <w:t>U</w:t>
      </w:r>
      <w:r w:rsidRPr="00CB39B1">
        <w:rPr>
          <w:sz w:val="16"/>
          <w:szCs w:val="16"/>
        </w:rPr>
        <w:object w:dxaOrig="210" w:dyaOrig="210">
          <v:shape id="_x0000_i1033" type="#_x0000_t75" style="width:9.95pt;height:9.95pt" o:ole="">
            <v:imagedata r:id="rId13" o:title=""/>
          </v:shape>
          <o:OLEObject Type="Embed" ProgID="CorelDRAW.Graphic.13" ShapeID="_x0000_i1033" DrawAspect="Content" ObjectID="_1718823734" r:id="rId24"/>
        </w:object>
      </w:r>
      <w:r>
        <w:rPr>
          <w:sz w:val="28"/>
          <w:szCs w:val="28"/>
        </w:rPr>
        <w:t xml:space="preserve">, затем нажать кнопку </w:t>
      </w:r>
      <w:r w:rsidRPr="00CB39B1">
        <w:rPr>
          <w:sz w:val="28"/>
          <w:szCs w:val="28"/>
        </w:rPr>
        <w:object w:dxaOrig="255" w:dyaOrig="240">
          <v:shape id="_x0000_i1034" type="#_x0000_t75" style="width:12.4pt;height:12.4pt" o:ole="">
            <v:imagedata r:id="rId17" o:title=""/>
          </v:shape>
          <o:OLEObject Type="Embed" ProgID="CorelDRAW.Graphic.9" ShapeID="_x0000_i1034" DrawAspect="Content" ObjectID="_1718823735" r:id="rId25"/>
        </w:object>
      </w:r>
      <w:r>
        <w:t xml:space="preserve"> </w:t>
      </w:r>
      <w:r>
        <w:rPr>
          <w:sz w:val="28"/>
          <w:szCs w:val="28"/>
        </w:rPr>
        <w:t xml:space="preserve">или </w:t>
      </w:r>
      <w:r w:rsidRPr="00CB39B1">
        <w:rPr>
          <w:sz w:val="28"/>
          <w:szCs w:val="28"/>
        </w:rPr>
        <w:object w:dxaOrig="255" w:dyaOrig="240">
          <v:shape id="_x0000_i1035" type="#_x0000_t75" style="width:12.4pt;height:12.4pt" o:ole="">
            <v:imagedata r:id="rId19" o:title=""/>
          </v:shape>
          <o:OLEObject Type="Embed" ProgID="CorelDRAW.Graphic.9" ShapeID="_x0000_i1035" DrawAspect="Content" ObjectID="_1718823736" r:id="rId26"/>
        </w:object>
      </w:r>
      <w:r>
        <w:rPr>
          <w:sz w:val="28"/>
          <w:szCs w:val="28"/>
        </w:rPr>
        <w:t>,</w:t>
      </w:r>
      <w:r>
        <w:t xml:space="preserve"> </w:t>
      </w:r>
      <w:r w:rsidR="00641A00">
        <w:rPr>
          <w:sz w:val="28"/>
          <w:szCs w:val="28"/>
        </w:rPr>
        <w:t>прибор войдет в меню</w:t>
      </w:r>
      <w:r>
        <w:rPr>
          <w:sz w:val="28"/>
          <w:szCs w:val="28"/>
        </w:rPr>
        <w:t xml:space="preserve">. Далее кнопками </w:t>
      </w:r>
      <w:r w:rsidRPr="00CB39B1">
        <w:rPr>
          <w:sz w:val="28"/>
          <w:szCs w:val="28"/>
        </w:rPr>
        <w:object w:dxaOrig="255" w:dyaOrig="240">
          <v:shape id="_x0000_i1036" type="#_x0000_t75" style="width:12.4pt;height:12.4pt" o:ole="">
            <v:imagedata r:id="rId17" o:title=""/>
          </v:shape>
          <o:OLEObject Type="Embed" ProgID="CorelDRAW.Graphic.9" ShapeID="_x0000_i1036" DrawAspect="Content" ObjectID="_1718823737" r:id="rId27"/>
        </w:object>
      </w:r>
      <w:r>
        <w:t xml:space="preserve"> </w:t>
      </w:r>
      <w:r>
        <w:rPr>
          <w:sz w:val="28"/>
          <w:szCs w:val="28"/>
        </w:rPr>
        <w:t xml:space="preserve">и </w:t>
      </w:r>
      <w:r w:rsidRPr="00CB39B1">
        <w:rPr>
          <w:sz w:val="28"/>
          <w:szCs w:val="28"/>
        </w:rPr>
        <w:object w:dxaOrig="255" w:dyaOrig="240">
          <v:shape id="_x0000_i1037" type="#_x0000_t75" style="width:12.4pt;height:12.4pt" o:ole="">
            <v:imagedata r:id="rId19" o:title=""/>
          </v:shape>
          <o:OLEObject Type="Embed" ProgID="CorelDRAW.Graphic.9" ShapeID="_x0000_i1037" DrawAspect="Content" ObjectID="_1718823738" r:id="rId28"/>
        </w:object>
      </w:r>
      <w:r>
        <w:rPr>
          <w:sz w:val="28"/>
          <w:szCs w:val="28"/>
        </w:rPr>
        <w:t xml:space="preserve"> установить требуемое значение и нажать кнопку </w:t>
      </w:r>
      <w:r w:rsidRPr="00CB39B1">
        <w:rPr>
          <w:sz w:val="28"/>
          <w:szCs w:val="28"/>
        </w:rPr>
        <w:object w:dxaOrig="255" w:dyaOrig="255">
          <v:shape id="_x0000_i1038" type="#_x0000_t75" style="width:12.4pt;height:12.4pt" o:ole="">
            <v:imagedata r:id="rId22" o:title=""/>
          </v:shape>
          <o:OLEObject Type="Embed" ProgID="CorelDRAW.Graphic.13" ShapeID="_x0000_i1038" DrawAspect="Content" ObjectID="_1718823739" r:id="rId29"/>
        </w:object>
      </w:r>
      <w:r>
        <w:rPr>
          <w:sz w:val="28"/>
          <w:szCs w:val="28"/>
        </w:rPr>
        <w:t xml:space="preserve"> для подтверждения, затем через 5сек. прибор выйдет из меню.</w:t>
      </w:r>
    </w:p>
    <w:p w:rsidR="001F6309" w:rsidRDefault="001F6309" w:rsidP="001F6309">
      <w:pPr>
        <w:tabs>
          <w:tab w:val="left" w:pos="10260"/>
        </w:tabs>
        <w:ind w:left="284" w:right="103" w:firstLine="360"/>
        <w:jc w:val="center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Установка напряжения нижней границы отключения «</w:t>
      </w:r>
      <w:r>
        <w:rPr>
          <w:b/>
          <w:sz w:val="28"/>
          <w:szCs w:val="28"/>
          <w:u w:val="single"/>
          <w:lang w:val="en-US"/>
        </w:rPr>
        <w:t>U</w:t>
      </w:r>
      <w:r w:rsidRPr="00CB39B1">
        <w:rPr>
          <w:u w:val="single"/>
        </w:rPr>
        <w:object w:dxaOrig="240" w:dyaOrig="225">
          <v:shape id="_x0000_i1039" type="#_x0000_t75" style="width:12.4pt;height:11.15pt" o:ole="">
            <v:imagedata r:id="rId15" o:title=""/>
          </v:shape>
          <o:OLEObject Type="Embed" ProgID="CorelDRAW.Graphic.13" ShapeID="_x0000_i1039" DrawAspect="Content" ObjectID="_1718823740" r:id="rId30"/>
        </w:object>
      </w:r>
      <w:r>
        <w:rPr>
          <w:sz w:val="28"/>
          <w:szCs w:val="28"/>
          <w:u w:val="single"/>
        </w:rPr>
        <w:t>»</w:t>
      </w:r>
    </w:p>
    <w:p w:rsidR="001F6309" w:rsidRDefault="001F6309" w:rsidP="001F6309">
      <w:pPr>
        <w:tabs>
          <w:tab w:val="left" w:pos="10260"/>
        </w:tabs>
        <w:ind w:left="284" w:right="103" w:firstLine="283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Для входа в настройку, кнопкой </w:t>
      </w:r>
      <w:r w:rsidRPr="00CB39B1">
        <w:rPr>
          <w:sz w:val="28"/>
          <w:szCs w:val="28"/>
        </w:rPr>
        <w:object w:dxaOrig="255" w:dyaOrig="255">
          <v:shape id="_x0000_i1040" type="#_x0000_t75" style="width:12.4pt;height:12.4pt" o:ole="">
            <v:imagedata r:id="rId22" o:title=""/>
          </v:shape>
          <o:OLEObject Type="Embed" ProgID="CorelDRAW.Graphic.13" ShapeID="_x0000_i1040" DrawAspect="Content" ObjectID="_1718823741" r:id="rId31"/>
        </w:object>
      </w:r>
      <w:r>
        <w:rPr>
          <w:bCs/>
          <w:sz w:val="28"/>
          <w:szCs w:val="28"/>
        </w:rPr>
        <w:t xml:space="preserve"> </w:t>
      </w:r>
      <w:r w:rsidR="005A6879">
        <w:rPr>
          <w:bCs/>
          <w:sz w:val="28"/>
          <w:szCs w:val="28"/>
        </w:rPr>
        <w:t>требуется</w:t>
      </w:r>
      <w:r w:rsidR="005A6879">
        <w:t xml:space="preserve"> </w:t>
      </w:r>
      <w:r w:rsidR="005A6879">
        <w:rPr>
          <w:sz w:val="28"/>
          <w:szCs w:val="28"/>
        </w:rPr>
        <w:t xml:space="preserve">выбрать меню </w:t>
      </w:r>
      <w:r>
        <w:rPr>
          <w:b/>
          <w:sz w:val="28"/>
          <w:szCs w:val="28"/>
          <w:lang w:val="en-US"/>
        </w:rPr>
        <w:t>U</w:t>
      </w:r>
      <w:r>
        <w:object w:dxaOrig="240" w:dyaOrig="225">
          <v:shape id="_x0000_i1041" type="#_x0000_t75" style="width:12.4pt;height:11.15pt" o:ole="">
            <v:imagedata r:id="rId15" o:title=""/>
          </v:shape>
          <o:OLEObject Type="Embed" ProgID="CorelDRAW.Graphic.13" ShapeID="_x0000_i1041" DrawAspect="Content" ObjectID="_1718823742" r:id="rId32"/>
        </w:object>
      </w:r>
      <w:r>
        <w:rPr>
          <w:sz w:val="28"/>
          <w:szCs w:val="28"/>
        </w:rPr>
        <w:t xml:space="preserve">, затем нажать кнопку </w:t>
      </w:r>
      <w:r w:rsidRPr="00CB39B1">
        <w:rPr>
          <w:sz w:val="28"/>
          <w:szCs w:val="28"/>
        </w:rPr>
        <w:object w:dxaOrig="255" w:dyaOrig="240">
          <v:shape id="_x0000_i1042" type="#_x0000_t75" style="width:12.4pt;height:12.4pt" o:ole="">
            <v:imagedata r:id="rId17" o:title=""/>
          </v:shape>
          <o:OLEObject Type="Embed" ProgID="CorelDRAW.Graphic.9" ShapeID="_x0000_i1042" DrawAspect="Content" ObjectID="_1718823743" r:id="rId33"/>
        </w:object>
      </w:r>
      <w:r>
        <w:t xml:space="preserve"> </w:t>
      </w:r>
      <w:r>
        <w:rPr>
          <w:sz w:val="28"/>
          <w:szCs w:val="28"/>
        </w:rPr>
        <w:t xml:space="preserve">или </w:t>
      </w:r>
      <w:r w:rsidRPr="00CB39B1">
        <w:rPr>
          <w:sz w:val="28"/>
          <w:szCs w:val="28"/>
        </w:rPr>
        <w:object w:dxaOrig="255" w:dyaOrig="240">
          <v:shape id="_x0000_i1043" type="#_x0000_t75" style="width:12.4pt;height:12.4pt" o:ole="">
            <v:imagedata r:id="rId19" o:title=""/>
          </v:shape>
          <o:OLEObject Type="Embed" ProgID="CorelDRAW.Graphic.9" ShapeID="_x0000_i1043" DrawAspect="Content" ObjectID="_1718823744" r:id="rId34"/>
        </w:object>
      </w:r>
      <w:r>
        <w:rPr>
          <w:sz w:val="28"/>
          <w:szCs w:val="28"/>
        </w:rPr>
        <w:t>,</w:t>
      </w:r>
      <w:r>
        <w:t xml:space="preserve"> </w:t>
      </w:r>
      <w:r>
        <w:rPr>
          <w:sz w:val="28"/>
          <w:szCs w:val="28"/>
        </w:rPr>
        <w:t xml:space="preserve">прибор войдет в </w:t>
      </w:r>
      <w:r w:rsidR="00641A00">
        <w:rPr>
          <w:sz w:val="28"/>
          <w:szCs w:val="28"/>
        </w:rPr>
        <w:t>меню</w:t>
      </w:r>
      <w:r>
        <w:rPr>
          <w:sz w:val="28"/>
          <w:szCs w:val="28"/>
        </w:rPr>
        <w:t xml:space="preserve">. Далее кнопками </w:t>
      </w:r>
      <w:r w:rsidRPr="00CB39B1">
        <w:rPr>
          <w:sz w:val="28"/>
          <w:szCs w:val="28"/>
        </w:rPr>
        <w:object w:dxaOrig="255" w:dyaOrig="240">
          <v:shape id="_x0000_i1044" type="#_x0000_t75" style="width:12.4pt;height:12.4pt" o:ole="">
            <v:imagedata r:id="rId17" o:title=""/>
          </v:shape>
          <o:OLEObject Type="Embed" ProgID="CorelDRAW.Graphic.9" ShapeID="_x0000_i1044" DrawAspect="Content" ObjectID="_1718823745" r:id="rId35"/>
        </w:object>
      </w:r>
      <w:r>
        <w:t xml:space="preserve"> </w:t>
      </w:r>
      <w:r>
        <w:rPr>
          <w:sz w:val="28"/>
          <w:szCs w:val="28"/>
        </w:rPr>
        <w:t xml:space="preserve">и </w:t>
      </w:r>
      <w:r w:rsidRPr="00CB39B1">
        <w:rPr>
          <w:sz w:val="28"/>
          <w:szCs w:val="28"/>
        </w:rPr>
        <w:object w:dxaOrig="255" w:dyaOrig="240">
          <v:shape id="_x0000_i1045" type="#_x0000_t75" style="width:12.4pt;height:12.4pt" o:ole="">
            <v:imagedata r:id="rId19" o:title=""/>
          </v:shape>
          <o:OLEObject Type="Embed" ProgID="CorelDRAW.Graphic.9" ShapeID="_x0000_i1045" DrawAspect="Content" ObjectID="_1718823746" r:id="rId36"/>
        </w:object>
      </w:r>
      <w:r>
        <w:rPr>
          <w:sz w:val="28"/>
          <w:szCs w:val="28"/>
        </w:rPr>
        <w:t xml:space="preserve"> установить требуемое значение и нажать кнопку </w:t>
      </w:r>
      <w:r w:rsidRPr="00CB39B1">
        <w:rPr>
          <w:sz w:val="28"/>
          <w:szCs w:val="28"/>
        </w:rPr>
        <w:object w:dxaOrig="255" w:dyaOrig="255">
          <v:shape id="_x0000_i1046" type="#_x0000_t75" style="width:12.4pt;height:12.4pt" o:ole="">
            <v:imagedata r:id="rId22" o:title=""/>
          </v:shape>
          <o:OLEObject Type="Embed" ProgID="CorelDRAW.Graphic.13" ShapeID="_x0000_i1046" DrawAspect="Content" ObjectID="_1718823747" r:id="rId37"/>
        </w:object>
      </w:r>
      <w:r>
        <w:rPr>
          <w:sz w:val="28"/>
          <w:szCs w:val="28"/>
        </w:rPr>
        <w:t xml:space="preserve"> для подтверждения, затем через 5сек. прибор выйдет из меню.</w:t>
      </w:r>
    </w:p>
    <w:p w:rsidR="001F6309" w:rsidRDefault="001F6309" w:rsidP="001F6309">
      <w:pPr>
        <w:tabs>
          <w:tab w:val="left" w:pos="10260"/>
        </w:tabs>
        <w:ind w:left="426" w:right="103" w:firstLine="36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Установка гистерезиса по напряжению «Г-С»</w:t>
      </w:r>
    </w:p>
    <w:p w:rsidR="001F6309" w:rsidRDefault="001F6309" w:rsidP="001F6309">
      <w:pPr>
        <w:tabs>
          <w:tab w:val="left" w:pos="10260"/>
        </w:tabs>
        <w:ind w:left="284" w:right="103" w:firstLine="283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Для входа в настройку, кнопкой </w:t>
      </w:r>
      <w:r w:rsidRPr="00CB39B1">
        <w:rPr>
          <w:sz w:val="28"/>
          <w:szCs w:val="28"/>
        </w:rPr>
        <w:object w:dxaOrig="255" w:dyaOrig="255">
          <v:shape id="_x0000_i1047" type="#_x0000_t75" style="width:12.4pt;height:12.4pt" o:ole="">
            <v:imagedata r:id="rId22" o:title=""/>
          </v:shape>
          <o:OLEObject Type="Embed" ProgID="CorelDRAW.Graphic.13" ShapeID="_x0000_i1047" DrawAspect="Content" ObjectID="_1718823748" r:id="rId38"/>
        </w:object>
      </w:r>
      <w:r>
        <w:rPr>
          <w:bCs/>
          <w:sz w:val="28"/>
          <w:szCs w:val="28"/>
        </w:rPr>
        <w:t xml:space="preserve"> </w:t>
      </w:r>
      <w:r w:rsidR="005A6879">
        <w:rPr>
          <w:bCs/>
          <w:sz w:val="28"/>
          <w:szCs w:val="28"/>
        </w:rPr>
        <w:t>требуется</w:t>
      </w:r>
      <w:r w:rsidR="005A6879">
        <w:t xml:space="preserve"> </w:t>
      </w:r>
      <w:r w:rsidR="005A6879">
        <w:rPr>
          <w:sz w:val="28"/>
          <w:szCs w:val="28"/>
        </w:rPr>
        <w:t xml:space="preserve">выбрать меню </w:t>
      </w:r>
      <w:r>
        <w:rPr>
          <w:b/>
          <w:sz w:val="28"/>
          <w:szCs w:val="28"/>
        </w:rPr>
        <w:t>Г-С</w:t>
      </w:r>
      <w:r>
        <w:rPr>
          <w:sz w:val="28"/>
          <w:szCs w:val="28"/>
        </w:rPr>
        <w:t xml:space="preserve">, затем нажать кнопку </w:t>
      </w:r>
      <w:r w:rsidRPr="00CB39B1">
        <w:rPr>
          <w:sz w:val="28"/>
          <w:szCs w:val="28"/>
        </w:rPr>
        <w:object w:dxaOrig="255" w:dyaOrig="240">
          <v:shape id="_x0000_i1048" type="#_x0000_t75" style="width:12.4pt;height:12.4pt" o:ole="">
            <v:imagedata r:id="rId17" o:title=""/>
          </v:shape>
          <o:OLEObject Type="Embed" ProgID="CorelDRAW.Graphic.9" ShapeID="_x0000_i1048" DrawAspect="Content" ObjectID="_1718823749" r:id="rId39"/>
        </w:object>
      </w:r>
      <w:r>
        <w:t xml:space="preserve"> </w:t>
      </w:r>
      <w:r>
        <w:rPr>
          <w:sz w:val="28"/>
          <w:szCs w:val="28"/>
        </w:rPr>
        <w:t xml:space="preserve">или </w:t>
      </w:r>
      <w:r w:rsidRPr="00CB39B1">
        <w:rPr>
          <w:sz w:val="28"/>
          <w:szCs w:val="28"/>
        </w:rPr>
        <w:object w:dxaOrig="255" w:dyaOrig="240">
          <v:shape id="_x0000_i1049" type="#_x0000_t75" style="width:12.4pt;height:12.4pt" o:ole="">
            <v:imagedata r:id="rId19" o:title=""/>
          </v:shape>
          <o:OLEObject Type="Embed" ProgID="CorelDRAW.Graphic.9" ShapeID="_x0000_i1049" DrawAspect="Content" ObjectID="_1718823750" r:id="rId40"/>
        </w:object>
      </w:r>
      <w:r>
        <w:rPr>
          <w:sz w:val="28"/>
          <w:szCs w:val="28"/>
        </w:rPr>
        <w:t>,</w:t>
      </w:r>
      <w:r>
        <w:t xml:space="preserve"> </w:t>
      </w:r>
      <w:r>
        <w:rPr>
          <w:sz w:val="28"/>
          <w:szCs w:val="28"/>
        </w:rPr>
        <w:t xml:space="preserve">прибор войдет в </w:t>
      </w:r>
      <w:r w:rsidR="00641A00">
        <w:rPr>
          <w:sz w:val="28"/>
          <w:szCs w:val="28"/>
        </w:rPr>
        <w:t>меню</w:t>
      </w:r>
      <w:r>
        <w:rPr>
          <w:sz w:val="28"/>
          <w:szCs w:val="28"/>
        </w:rPr>
        <w:t xml:space="preserve">. Далее кнопками </w:t>
      </w:r>
      <w:r w:rsidRPr="00CB39B1">
        <w:rPr>
          <w:sz w:val="28"/>
          <w:szCs w:val="28"/>
        </w:rPr>
        <w:object w:dxaOrig="255" w:dyaOrig="240">
          <v:shape id="_x0000_i1050" type="#_x0000_t75" style="width:12.4pt;height:12.4pt" o:ole="">
            <v:imagedata r:id="rId17" o:title=""/>
          </v:shape>
          <o:OLEObject Type="Embed" ProgID="CorelDRAW.Graphic.9" ShapeID="_x0000_i1050" DrawAspect="Content" ObjectID="_1718823751" r:id="rId41"/>
        </w:object>
      </w:r>
      <w:r>
        <w:t xml:space="preserve"> </w:t>
      </w:r>
      <w:r>
        <w:rPr>
          <w:sz w:val="28"/>
          <w:szCs w:val="28"/>
        </w:rPr>
        <w:t xml:space="preserve">и </w:t>
      </w:r>
      <w:r w:rsidRPr="00CB39B1">
        <w:rPr>
          <w:sz w:val="28"/>
          <w:szCs w:val="28"/>
        </w:rPr>
        <w:object w:dxaOrig="255" w:dyaOrig="240">
          <v:shape id="_x0000_i1051" type="#_x0000_t75" style="width:12.4pt;height:12.4pt" o:ole="">
            <v:imagedata r:id="rId19" o:title=""/>
          </v:shape>
          <o:OLEObject Type="Embed" ProgID="CorelDRAW.Graphic.9" ShapeID="_x0000_i1051" DrawAspect="Content" ObjectID="_1718823752" r:id="rId42"/>
        </w:object>
      </w:r>
      <w:r>
        <w:rPr>
          <w:sz w:val="28"/>
          <w:szCs w:val="28"/>
        </w:rPr>
        <w:t xml:space="preserve"> установить требуемое значение и нажать кнопку </w:t>
      </w:r>
      <w:r w:rsidRPr="00CB39B1">
        <w:rPr>
          <w:sz w:val="28"/>
          <w:szCs w:val="28"/>
        </w:rPr>
        <w:object w:dxaOrig="255" w:dyaOrig="255">
          <v:shape id="_x0000_i1052" type="#_x0000_t75" style="width:12.4pt;height:12.4pt" o:ole="">
            <v:imagedata r:id="rId22" o:title=""/>
          </v:shape>
          <o:OLEObject Type="Embed" ProgID="CorelDRAW.Graphic.13" ShapeID="_x0000_i1052" DrawAspect="Content" ObjectID="_1718823753" r:id="rId43"/>
        </w:object>
      </w:r>
      <w:r>
        <w:rPr>
          <w:sz w:val="28"/>
          <w:szCs w:val="28"/>
        </w:rPr>
        <w:t xml:space="preserve"> для подтверждения, затем через 5сек. прибор выйдет из меню.</w:t>
      </w:r>
    </w:p>
    <w:p w:rsidR="001F6309" w:rsidRDefault="001F6309" w:rsidP="001F6309">
      <w:pPr>
        <w:tabs>
          <w:tab w:val="left" w:pos="10260"/>
        </w:tabs>
        <w:ind w:left="426" w:right="103" w:firstLine="36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Установка времени возврата на приоритетную фазу «</w:t>
      </w:r>
      <w:proofErr w:type="gramStart"/>
      <w:r>
        <w:rPr>
          <w:b/>
          <w:sz w:val="36"/>
          <w:szCs w:val="36"/>
          <w:u w:val="single"/>
          <w:lang w:val="en-US"/>
        </w:rPr>
        <w:t>t</w:t>
      </w:r>
      <w:proofErr w:type="gramEnd"/>
      <w:r>
        <w:rPr>
          <w:b/>
          <w:sz w:val="28"/>
          <w:szCs w:val="28"/>
          <w:u w:val="single"/>
        </w:rPr>
        <w:t>ПР»</w:t>
      </w:r>
    </w:p>
    <w:p w:rsidR="001F6309" w:rsidRDefault="001F6309" w:rsidP="001F6309">
      <w:pPr>
        <w:tabs>
          <w:tab w:val="left" w:pos="10260"/>
        </w:tabs>
        <w:ind w:left="284" w:right="103" w:firstLine="283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Для входа в настройку, кнопкой </w:t>
      </w:r>
      <w:r w:rsidRPr="00CB39B1">
        <w:rPr>
          <w:sz w:val="28"/>
          <w:szCs w:val="28"/>
        </w:rPr>
        <w:object w:dxaOrig="255" w:dyaOrig="255">
          <v:shape id="_x0000_i1053" type="#_x0000_t75" style="width:12.4pt;height:12.4pt" o:ole="">
            <v:imagedata r:id="rId22" o:title=""/>
          </v:shape>
          <o:OLEObject Type="Embed" ProgID="CorelDRAW.Graphic.13" ShapeID="_x0000_i1053" DrawAspect="Content" ObjectID="_1718823754" r:id="rId44"/>
        </w:object>
      </w:r>
      <w:r>
        <w:rPr>
          <w:sz w:val="28"/>
          <w:szCs w:val="28"/>
        </w:rPr>
        <w:t xml:space="preserve"> </w:t>
      </w:r>
      <w:r w:rsidR="005A6879">
        <w:rPr>
          <w:bCs/>
          <w:sz w:val="28"/>
          <w:szCs w:val="28"/>
        </w:rPr>
        <w:t>требуется</w:t>
      </w:r>
      <w:r w:rsidR="005A6879">
        <w:t xml:space="preserve"> </w:t>
      </w:r>
      <w:r w:rsidR="005A6879">
        <w:rPr>
          <w:sz w:val="28"/>
          <w:szCs w:val="28"/>
        </w:rPr>
        <w:t xml:space="preserve">выбрать меню </w:t>
      </w:r>
      <w:proofErr w:type="gramStart"/>
      <w:r>
        <w:rPr>
          <w:b/>
          <w:sz w:val="36"/>
          <w:szCs w:val="36"/>
          <w:lang w:val="en-US"/>
        </w:rPr>
        <w:t>t</w:t>
      </w:r>
      <w:proofErr w:type="gramEnd"/>
      <w:r>
        <w:rPr>
          <w:b/>
          <w:sz w:val="28"/>
          <w:szCs w:val="28"/>
        </w:rPr>
        <w:t>ПР</w:t>
      </w:r>
      <w:r>
        <w:rPr>
          <w:sz w:val="28"/>
          <w:szCs w:val="28"/>
        </w:rPr>
        <w:t xml:space="preserve">, затем нажать кнопку </w:t>
      </w:r>
      <w:r w:rsidRPr="00CB39B1">
        <w:rPr>
          <w:sz w:val="28"/>
          <w:szCs w:val="28"/>
        </w:rPr>
        <w:object w:dxaOrig="255" w:dyaOrig="240">
          <v:shape id="_x0000_i1054" type="#_x0000_t75" style="width:12.4pt;height:12.4pt" o:ole="">
            <v:imagedata r:id="rId17" o:title=""/>
          </v:shape>
          <o:OLEObject Type="Embed" ProgID="CorelDRAW.Graphic.9" ShapeID="_x0000_i1054" DrawAspect="Content" ObjectID="_1718823755" r:id="rId45"/>
        </w:object>
      </w:r>
      <w:r>
        <w:t xml:space="preserve"> </w:t>
      </w:r>
      <w:r>
        <w:rPr>
          <w:sz w:val="28"/>
          <w:szCs w:val="28"/>
        </w:rPr>
        <w:t xml:space="preserve">или </w:t>
      </w:r>
      <w:r w:rsidRPr="00CB39B1">
        <w:rPr>
          <w:sz w:val="28"/>
          <w:szCs w:val="28"/>
        </w:rPr>
        <w:object w:dxaOrig="255" w:dyaOrig="240">
          <v:shape id="_x0000_i1055" type="#_x0000_t75" style="width:12.4pt;height:12.4pt" o:ole="">
            <v:imagedata r:id="rId19" o:title=""/>
          </v:shape>
          <o:OLEObject Type="Embed" ProgID="CorelDRAW.Graphic.9" ShapeID="_x0000_i1055" DrawAspect="Content" ObjectID="_1718823756" r:id="rId46"/>
        </w:object>
      </w:r>
      <w:r>
        <w:rPr>
          <w:sz w:val="28"/>
          <w:szCs w:val="28"/>
        </w:rPr>
        <w:t>,</w:t>
      </w:r>
      <w:r>
        <w:t xml:space="preserve"> </w:t>
      </w:r>
      <w:r>
        <w:rPr>
          <w:sz w:val="28"/>
          <w:szCs w:val="28"/>
        </w:rPr>
        <w:t xml:space="preserve">прибор войдет в </w:t>
      </w:r>
      <w:r w:rsidR="00641A00">
        <w:rPr>
          <w:sz w:val="28"/>
          <w:szCs w:val="28"/>
        </w:rPr>
        <w:t>меню</w:t>
      </w:r>
      <w:r>
        <w:rPr>
          <w:sz w:val="28"/>
          <w:szCs w:val="28"/>
        </w:rPr>
        <w:t xml:space="preserve">. Далее кнопками </w:t>
      </w:r>
      <w:r w:rsidRPr="00CB39B1">
        <w:rPr>
          <w:sz w:val="28"/>
          <w:szCs w:val="28"/>
        </w:rPr>
        <w:object w:dxaOrig="255" w:dyaOrig="240">
          <v:shape id="_x0000_i1056" type="#_x0000_t75" style="width:12.4pt;height:12.4pt" o:ole="">
            <v:imagedata r:id="rId17" o:title=""/>
          </v:shape>
          <o:OLEObject Type="Embed" ProgID="CorelDRAW.Graphic.9" ShapeID="_x0000_i1056" DrawAspect="Content" ObjectID="_1718823757" r:id="rId47"/>
        </w:object>
      </w:r>
      <w:r>
        <w:t xml:space="preserve"> </w:t>
      </w:r>
      <w:r>
        <w:rPr>
          <w:sz w:val="28"/>
          <w:szCs w:val="28"/>
        </w:rPr>
        <w:t xml:space="preserve">и </w:t>
      </w:r>
      <w:r w:rsidRPr="00CB39B1">
        <w:rPr>
          <w:sz w:val="28"/>
          <w:szCs w:val="28"/>
        </w:rPr>
        <w:object w:dxaOrig="255" w:dyaOrig="240">
          <v:shape id="_x0000_i1057" type="#_x0000_t75" style="width:12.4pt;height:12.4pt" o:ole="">
            <v:imagedata r:id="rId19" o:title=""/>
          </v:shape>
          <o:OLEObject Type="Embed" ProgID="CorelDRAW.Graphic.9" ShapeID="_x0000_i1057" DrawAspect="Content" ObjectID="_1718823758" r:id="rId48"/>
        </w:object>
      </w:r>
      <w:r>
        <w:rPr>
          <w:sz w:val="28"/>
          <w:szCs w:val="28"/>
        </w:rPr>
        <w:t xml:space="preserve"> установить требуемое значение и нажать кнопку </w:t>
      </w:r>
      <w:r w:rsidRPr="00CB39B1">
        <w:rPr>
          <w:sz w:val="28"/>
          <w:szCs w:val="28"/>
        </w:rPr>
        <w:object w:dxaOrig="255" w:dyaOrig="255">
          <v:shape id="_x0000_i1058" type="#_x0000_t75" style="width:12.4pt;height:12.4pt" o:ole="">
            <v:imagedata r:id="rId22" o:title=""/>
          </v:shape>
          <o:OLEObject Type="Embed" ProgID="CorelDRAW.Graphic.13" ShapeID="_x0000_i1058" DrawAspect="Content" ObjectID="_1718823759" r:id="rId49"/>
        </w:object>
      </w:r>
      <w:r>
        <w:rPr>
          <w:sz w:val="28"/>
          <w:szCs w:val="28"/>
        </w:rPr>
        <w:t xml:space="preserve"> для подтверждения, затем через 5сек. прибор выйдет из меню.</w:t>
      </w:r>
    </w:p>
    <w:p w:rsidR="001F6309" w:rsidRDefault="001F6309" w:rsidP="001F6309">
      <w:pPr>
        <w:tabs>
          <w:tab w:val="left" w:pos="10260"/>
        </w:tabs>
        <w:ind w:left="284" w:right="103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 настройке установлено значение </w:t>
      </w:r>
      <w:r>
        <w:rPr>
          <w:b/>
          <w:sz w:val="28"/>
          <w:szCs w:val="28"/>
        </w:rPr>
        <w:t>000</w:t>
      </w:r>
      <w:r>
        <w:rPr>
          <w:sz w:val="28"/>
          <w:szCs w:val="28"/>
        </w:rPr>
        <w:t>, то прибор не будет возвращаться на приоритетную фазу.</w:t>
      </w:r>
    </w:p>
    <w:p w:rsidR="001F6309" w:rsidRDefault="001F6309" w:rsidP="001F6309">
      <w:pPr>
        <w:tabs>
          <w:tab w:val="left" w:pos="10260"/>
        </w:tabs>
        <w:ind w:left="426" w:right="103" w:firstLine="36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Установка задержки повторного включения «</w:t>
      </w:r>
      <w:proofErr w:type="gramStart"/>
      <w:r>
        <w:rPr>
          <w:b/>
          <w:sz w:val="36"/>
          <w:szCs w:val="36"/>
          <w:u w:val="single"/>
          <w:lang w:val="en-US"/>
        </w:rPr>
        <w:t>t</w:t>
      </w:r>
      <w:proofErr w:type="gramEnd"/>
      <w:r>
        <w:rPr>
          <w:b/>
          <w:sz w:val="28"/>
          <w:szCs w:val="28"/>
          <w:u w:val="single"/>
        </w:rPr>
        <w:t>П»</w:t>
      </w:r>
    </w:p>
    <w:p w:rsidR="001F6309" w:rsidRDefault="001F6309" w:rsidP="001F6309">
      <w:pPr>
        <w:tabs>
          <w:tab w:val="left" w:pos="10260"/>
        </w:tabs>
        <w:ind w:left="284" w:right="103" w:firstLine="283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Для входа в настройку, кнопкой </w:t>
      </w:r>
      <w:r w:rsidRPr="00CB39B1">
        <w:rPr>
          <w:sz w:val="28"/>
          <w:szCs w:val="28"/>
        </w:rPr>
        <w:object w:dxaOrig="255" w:dyaOrig="255">
          <v:shape id="_x0000_i1059" type="#_x0000_t75" style="width:12.4pt;height:12.4pt" o:ole="">
            <v:imagedata r:id="rId22" o:title=""/>
          </v:shape>
          <o:OLEObject Type="Embed" ProgID="CorelDRAW.Graphic.13" ShapeID="_x0000_i1059" DrawAspect="Content" ObjectID="_1718823760" r:id="rId50"/>
        </w:objec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требуется</w:t>
      </w:r>
      <w:r>
        <w:t xml:space="preserve"> </w:t>
      </w:r>
      <w:r>
        <w:rPr>
          <w:sz w:val="28"/>
          <w:szCs w:val="28"/>
        </w:rPr>
        <w:t xml:space="preserve">выбрать </w:t>
      </w:r>
      <w:r w:rsidR="005A6879">
        <w:rPr>
          <w:sz w:val="28"/>
          <w:szCs w:val="28"/>
        </w:rPr>
        <w:t>меню</w:t>
      </w:r>
      <w:r>
        <w:rPr>
          <w:b/>
          <w:sz w:val="36"/>
          <w:szCs w:val="36"/>
        </w:rPr>
        <w:t xml:space="preserve"> </w:t>
      </w:r>
      <w:proofErr w:type="gramStart"/>
      <w:r>
        <w:rPr>
          <w:b/>
          <w:sz w:val="36"/>
          <w:szCs w:val="36"/>
          <w:lang w:val="en-US"/>
        </w:rPr>
        <w:t>t</w:t>
      </w:r>
      <w:proofErr w:type="gramEnd"/>
      <w:r>
        <w:rPr>
          <w:b/>
          <w:sz w:val="28"/>
          <w:szCs w:val="28"/>
        </w:rPr>
        <w:t>П</w:t>
      </w:r>
      <w:r>
        <w:rPr>
          <w:sz w:val="28"/>
          <w:szCs w:val="28"/>
        </w:rPr>
        <w:t xml:space="preserve">, затем нажать кнопку </w:t>
      </w:r>
      <w:r w:rsidRPr="00CB39B1">
        <w:rPr>
          <w:sz w:val="28"/>
          <w:szCs w:val="28"/>
        </w:rPr>
        <w:object w:dxaOrig="255" w:dyaOrig="240">
          <v:shape id="_x0000_i1060" type="#_x0000_t75" style="width:12.4pt;height:12.4pt" o:ole="">
            <v:imagedata r:id="rId17" o:title=""/>
          </v:shape>
          <o:OLEObject Type="Embed" ProgID="CorelDRAW.Graphic.9" ShapeID="_x0000_i1060" DrawAspect="Content" ObjectID="_1718823761" r:id="rId51"/>
        </w:object>
      </w:r>
      <w:r>
        <w:t xml:space="preserve"> </w:t>
      </w:r>
      <w:r>
        <w:rPr>
          <w:sz w:val="28"/>
          <w:szCs w:val="28"/>
        </w:rPr>
        <w:t xml:space="preserve">или </w:t>
      </w:r>
      <w:r w:rsidRPr="00CB39B1">
        <w:rPr>
          <w:sz w:val="28"/>
          <w:szCs w:val="28"/>
        </w:rPr>
        <w:object w:dxaOrig="255" w:dyaOrig="240">
          <v:shape id="_x0000_i1061" type="#_x0000_t75" style="width:12.4pt;height:12.4pt" o:ole="">
            <v:imagedata r:id="rId19" o:title=""/>
          </v:shape>
          <o:OLEObject Type="Embed" ProgID="CorelDRAW.Graphic.9" ShapeID="_x0000_i1061" DrawAspect="Content" ObjectID="_1718823762" r:id="rId52"/>
        </w:object>
      </w:r>
      <w:r>
        <w:rPr>
          <w:sz w:val="28"/>
          <w:szCs w:val="28"/>
        </w:rPr>
        <w:t>,</w:t>
      </w:r>
      <w:r>
        <w:t xml:space="preserve"> </w:t>
      </w:r>
      <w:r>
        <w:rPr>
          <w:sz w:val="28"/>
          <w:szCs w:val="28"/>
        </w:rPr>
        <w:t xml:space="preserve">прибор войдет в </w:t>
      </w:r>
      <w:r w:rsidR="00641A00">
        <w:rPr>
          <w:sz w:val="28"/>
          <w:szCs w:val="28"/>
        </w:rPr>
        <w:t>меню</w:t>
      </w:r>
      <w:r>
        <w:rPr>
          <w:sz w:val="28"/>
          <w:szCs w:val="28"/>
        </w:rPr>
        <w:t xml:space="preserve">. Далее кнопками </w:t>
      </w:r>
      <w:r w:rsidRPr="00CB39B1">
        <w:rPr>
          <w:sz w:val="28"/>
          <w:szCs w:val="28"/>
        </w:rPr>
        <w:object w:dxaOrig="255" w:dyaOrig="240">
          <v:shape id="_x0000_i1062" type="#_x0000_t75" style="width:12.4pt;height:12.4pt" o:ole="">
            <v:imagedata r:id="rId17" o:title=""/>
          </v:shape>
          <o:OLEObject Type="Embed" ProgID="CorelDRAW.Graphic.9" ShapeID="_x0000_i1062" DrawAspect="Content" ObjectID="_1718823763" r:id="rId53"/>
        </w:object>
      </w:r>
      <w:r>
        <w:t xml:space="preserve"> </w:t>
      </w:r>
      <w:r>
        <w:rPr>
          <w:sz w:val="28"/>
          <w:szCs w:val="28"/>
        </w:rPr>
        <w:t xml:space="preserve">и </w:t>
      </w:r>
      <w:r w:rsidRPr="00CB39B1">
        <w:rPr>
          <w:sz w:val="28"/>
          <w:szCs w:val="28"/>
        </w:rPr>
        <w:object w:dxaOrig="255" w:dyaOrig="240">
          <v:shape id="_x0000_i1063" type="#_x0000_t75" style="width:12.4pt;height:12.4pt" o:ole="">
            <v:imagedata r:id="rId19" o:title=""/>
          </v:shape>
          <o:OLEObject Type="Embed" ProgID="CorelDRAW.Graphic.9" ShapeID="_x0000_i1063" DrawAspect="Content" ObjectID="_1718823764" r:id="rId54"/>
        </w:object>
      </w:r>
      <w:r>
        <w:rPr>
          <w:sz w:val="28"/>
          <w:szCs w:val="28"/>
        </w:rPr>
        <w:t xml:space="preserve"> установить требуемое значение и нажать кнопку </w:t>
      </w:r>
      <w:r w:rsidRPr="00CB39B1">
        <w:rPr>
          <w:sz w:val="28"/>
          <w:szCs w:val="28"/>
        </w:rPr>
        <w:object w:dxaOrig="255" w:dyaOrig="255">
          <v:shape id="_x0000_i1064" type="#_x0000_t75" style="width:12.4pt;height:12.4pt" o:ole="">
            <v:imagedata r:id="rId22" o:title=""/>
          </v:shape>
          <o:OLEObject Type="Embed" ProgID="CorelDRAW.Graphic.13" ShapeID="_x0000_i1064" DrawAspect="Content" ObjectID="_1718823765" r:id="rId55"/>
        </w:object>
      </w:r>
      <w:r>
        <w:rPr>
          <w:sz w:val="28"/>
          <w:szCs w:val="28"/>
        </w:rPr>
        <w:t xml:space="preserve"> для подтверждения, затем через 5сек. прибор выйдет из меню.</w:t>
      </w:r>
    </w:p>
    <w:p w:rsidR="001F6309" w:rsidRDefault="001F6309" w:rsidP="001F6309">
      <w:pPr>
        <w:tabs>
          <w:tab w:val="left" w:pos="10260"/>
        </w:tabs>
        <w:ind w:left="426" w:right="103" w:firstLine="36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Установка времени паузы при переключении с одной фазы на другую «</w:t>
      </w:r>
      <w:r>
        <w:rPr>
          <w:b/>
          <w:sz w:val="36"/>
          <w:szCs w:val="36"/>
          <w:u w:val="single"/>
          <w:lang w:val="en-US"/>
        </w:rPr>
        <w:t>t</w:t>
      </w:r>
      <w:proofErr w:type="gramStart"/>
      <w:r>
        <w:rPr>
          <w:b/>
          <w:sz w:val="28"/>
          <w:szCs w:val="28"/>
          <w:u w:val="single"/>
        </w:rPr>
        <w:t>П</w:t>
      </w:r>
      <w:proofErr w:type="gramEnd"/>
      <w:r>
        <w:rPr>
          <w:b/>
          <w:sz w:val="28"/>
          <w:szCs w:val="28"/>
          <w:u w:val="single"/>
          <w:lang w:val="en-US"/>
        </w:rPr>
        <w:t>L</w:t>
      </w:r>
      <w:r>
        <w:rPr>
          <w:b/>
          <w:sz w:val="28"/>
          <w:szCs w:val="28"/>
          <w:u w:val="single"/>
        </w:rPr>
        <w:t>»</w:t>
      </w:r>
    </w:p>
    <w:p w:rsidR="001F6309" w:rsidRDefault="001F6309" w:rsidP="001F6309">
      <w:pPr>
        <w:tabs>
          <w:tab w:val="left" w:pos="10260"/>
          <w:tab w:val="left" w:pos="10915"/>
        </w:tabs>
        <w:ind w:left="284" w:right="103" w:firstLine="283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Для входа в настройку, кнопкой </w:t>
      </w:r>
      <w:r w:rsidRPr="00CB39B1">
        <w:rPr>
          <w:sz w:val="28"/>
          <w:szCs w:val="28"/>
        </w:rPr>
        <w:object w:dxaOrig="255" w:dyaOrig="255">
          <v:shape id="_x0000_i1065" type="#_x0000_t75" style="width:12.4pt;height:12.4pt" o:ole="">
            <v:imagedata r:id="rId22" o:title=""/>
          </v:shape>
          <o:OLEObject Type="Embed" ProgID="CorelDRAW.Graphic.13" ShapeID="_x0000_i1065" DrawAspect="Content" ObjectID="_1718823766" r:id="rId56"/>
        </w:objec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требуется</w:t>
      </w:r>
      <w:r>
        <w:t xml:space="preserve"> </w:t>
      </w:r>
      <w:r w:rsidR="005A6879">
        <w:rPr>
          <w:sz w:val="28"/>
          <w:szCs w:val="28"/>
        </w:rPr>
        <w:t>выбрать меню</w:t>
      </w:r>
      <w:r>
        <w:rPr>
          <w:sz w:val="28"/>
          <w:szCs w:val="28"/>
        </w:rPr>
        <w:t xml:space="preserve"> </w:t>
      </w:r>
      <w:r>
        <w:rPr>
          <w:b/>
          <w:sz w:val="36"/>
          <w:szCs w:val="36"/>
          <w:lang w:val="en-US"/>
        </w:rPr>
        <w:t>t</w:t>
      </w: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, затем нажать кнопку </w:t>
      </w:r>
      <w:r w:rsidRPr="00CB39B1">
        <w:rPr>
          <w:sz w:val="28"/>
          <w:szCs w:val="28"/>
        </w:rPr>
        <w:object w:dxaOrig="255" w:dyaOrig="240">
          <v:shape id="_x0000_i1066" type="#_x0000_t75" style="width:12.4pt;height:12.4pt" o:ole="">
            <v:imagedata r:id="rId17" o:title=""/>
          </v:shape>
          <o:OLEObject Type="Embed" ProgID="CorelDRAW.Graphic.9" ShapeID="_x0000_i1066" DrawAspect="Content" ObjectID="_1718823767" r:id="rId57"/>
        </w:object>
      </w:r>
      <w:r>
        <w:t xml:space="preserve"> </w:t>
      </w:r>
      <w:r>
        <w:rPr>
          <w:sz w:val="28"/>
          <w:szCs w:val="28"/>
        </w:rPr>
        <w:t xml:space="preserve">или </w:t>
      </w:r>
      <w:r w:rsidRPr="00CB39B1">
        <w:rPr>
          <w:sz w:val="28"/>
          <w:szCs w:val="28"/>
        </w:rPr>
        <w:object w:dxaOrig="255" w:dyaOrig="240">
          <v:shape id="_x0000_i1067" type="#_x0000_t75" style="width:12.4pt;height:12.4pt" o:ole="">
            <v:imagedata r:id="rId19" o:title=""/>
          </v:shape>
          <o:OLEObject Type="Embed" ProgID="CorelDRAW.Graphic.9" ShapeID="_x0000_i1067" DrawAspect="Content" ObjectID="_1718823768" r:id="rId58"/>
        </w:object>
      </w:r>
      <w:r>
        <w:rPr>
          <w:sz w:val="28"/>
          <w:szCs w:val="28"/>
        </w:rPr>
        <w:t>,</w:t>
      </w:r>
      <w:r>
        <w:t xml:space="preserve"> </w:t>
      </w:r>
      <w:r>
        <w:rPr>
          <w:sz w:val="28"/>
          <w:szCs w:val="28"/>
        </w:rPr>
        <w:t xml:space="preserve">прибор войдет в </w:t>
      </w:r>
      <w:r w:rsidR="00641A00">
        <w:rPr>
          <w:sz w:val="28"/>
          <w:szCs w:val="28"/>
        </w:rPr>
        <w:t>меню</w:t>
      </w:r>
      <w:r>
        <w:rPr>
          <w:sz w:val="28"/>
          <w:szCs w:val="28"/>
        </w:rPr>
        <w:t xml:space="preserve">. Далее кнопками </w:t>
      </w:r>
      <w:r w:rsidRPr="00CB39B1">
        <w:rPr>
          <w:sz w:val="28"/>
          <w:szCs w:val="28"/>
        </w:rPr>
        <w:object w:dxaOrig="255" w:dyaOrig="240">
          <v:shape id="_x0000_i1068" type="#_x0000_t75" style="width:12.4pt;height:12.4pt" o:ole="">
            <v:imagedata r:id="rId17" o:title=""/>
          </v:shape>
          <o:OLEObject Type="Embed" ProgID="CorelDRAW.Graphic.9" ShapeID="_x0000_i1068" DrawAspect="Content" ObjectID="_1718823769" r:id="rId59"/>
        </w:object>
      </w:r>
      <w:r>
        <w:t xml:space="preserve"> </w:t>
      </w:r>
      <w:r>
        <w:rPr>
          <w:sz w:val="28"/>
          <w:szCs w:val="28"/>
        </w:rPr>
        <w:t xml:space="preserve">и </w:t>
      </w:r>
      <w:r w:rsidRPr="00CB39B1">
        <w:rPr>
          <w:sz w:val="28"/>
          <w:szCs w:val="28"/>
        </w:rPr>
        <w:object w:dxaOrig="255" w:dyaOrig="240">
          <v:shape id="_x0000_i1069" type="#_x0000_t75" style="width:12.4pt;height:12.4pt" o:ole="">
            <v:imagedata r:id="rId19" o:title=""/>
          </v:shape>
          <o:OLEObject Type="Embed" ProgID="CorelDRAW.Graphic.9" ShapeID="_x0000_i1069" DrawAspect="Content" ObjectID="_1718823770" r:id="rId60"/>
        </w:object>
      </w:r>
      <w:r>
        <w:rPr>
          <w:sz w:val="28"/>
          <w:szCs w:val="28"/>
        </w:rPr>
        <w:t xml:space="preserve"> установить требуемое значение и нажать кнопку </w:t>
      </w:r>
      <w:r w:rsidRPr="00CB39B1">
        <w:rPr>
          <w:sz w:val="28"/>
          <w:szCs w:val="28"/>
        </w:rPr>
        <w:object w:dxaOrig="255" w:dyaOrig="255">
          <v:shape id="_x0000_i1070" type="#_x0000_t75" style="width:12.4pt;height:12.4pt" o:ole="">
            <v:imagedata r:id="rId22" o:title=""/>
          </v:shape>
          <o:OLEObject Type="Embed" ProgID="CorelDRAW.Graphic.13" ShapeID="_x0000_i1070" DrawAspect="Content" ObjectID="_1718823771" r:id="rId61"/>
        </w:object>
      </w:r>
      <w:r>
        <w:rPr>
          <w:sz w:val="28"/>
          <w:szCs w:val="28"/>
        </w:rPr>
        <w:t xml:space="preserve"> для подтверждения, затем через 5сек. прибор выйдет из меню.</w:t>
      </w:r>
    </w:p>
    <w:p w:rsidR="001F6309" w:rsidRDefault="001F6309" w:rsidP="001F6309">
      <w:pPr>
        <w:tabs>
          <w:tab w:val="left" w:pos="10260"/>
        </w:tabs>
        <w:ind w:left="284" w:right="103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 настройке установлено значение </w:t>
      </w:r>
      <w:r>
        <w:rPr>
          <w:b/>
          <w:sz w:val="28"/>
          <w:szCs w:val="28"/>
        </w:rPr>
        <w:t>000</w:t>
      </w:r>
      <w:r>
        <w:rPr>
          <w:sz w:val="28"/>
          <w:szCs w:val="28"/>
        </w:rPr>
        <w:t>, то прибор будет осуществлять переключение максимально быстро.</w:t>
      </w:r>
    </w:p>
    <w:p w:rsidR="001F6309" w:rsidRDefault="001F6309" w:rsidP="001F6309">
      <w:pPr>
        <w:tabs>
          <w:tab w:val="left" w:pos="10260"/>
        </w:tabs>
        <w:ind w:left="426" w:right="103" w:firstLine="36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Выбор приоритетной фазы «</w:t>
      </w:r>
      <w:proofErr w:type="gramStart"/>
      <w:r>
        <w:rPr>
          <w:b/>
          <w:sz w:val="28"/>
          <w:szCs w:val="28"/>
          <w:u w:val="single"/>
          <w:lang w:val="en-US"/>
        </w:rPr>
        <w:t>L</w:t>
      </w:r>
      <w:proofErr w:type="gramEnd"/>
      <w:r>
        <w:rPr>
          <w:b/>
          <w:sz w:val="28"/>
          <w:szCs w:val="28"/>
          <w:u w:val="single"/>
        </w:rPr>
        <w:t>ПР»</w:t>
      </w:r>
    </w:p>
    <w:p w:rsidR="001F6309" w:rsidRDefault="001F6309" w:rsidP="001F6309">
      <w:pPr>
        <w:tabs>
          <w:tab w:val="left" w:pos="10260"/>
        </w:tabs>
        <w:ind w:left="284" w:right="103" w:firstLine="283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Для входа в настройку, кнопкой </w:t>
      </w:r>
      <w:r w:rsidRPr="00CB39B1">
        <w:rPr>
          <w:sz w:val="28"/>
          <w:szCs w:val="28"/>
        </w:rPr>
        <w:object w:dxaOrig="255" w:dyaOrig="255">
          <v:shape id="_x0000_i1071" type="#_x0000_t75" style="width:12.4pt;height:12.4pt" o:ole="">
            <v:imagedata r:id="rId22" o:title=""/>
          </v:shape>
          <o:OLEObject Type="Embed" ProgID="CorelDRAW.Graphic.13" ShapeID="_x0000_i1071" DrawAspect="Content" ObjectID="_1718823772" r:id="rId62"/>
        </w:objec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требуется</w:t>
      </w:r>
      <w:r>
        <w:t xml:space="preserve"> </w:t>
      </w:r>
      <w:r>
        <w:rPr>
          <w:sz w:val="28"/>
          <w:szCs w:val="28"/>
        </w:rPr>
        <w:t xml:space="preserve">выбрать </w:t>
      </w:r>
      <w:r w:rsidR="005A6879">
        <w:rPr>
          <w:sz w:val="28"/>
          <w:szCs w:val="28"/>
        </w:rPr>
        <w:t>меню</w:t>
      </w:r>
      <w:r>
        <w:rPr>
          <w:b/>
          <w:sz w:val="36"/>
          <w:szCs w:val="36"/>
        </w:rPr>
        <w:t xml:space="preserve"> </w:t>
      </w:r>
      <w:proofErr w:type="gramStart"/>
      <w:r>
        <w:rPr>
          <w:b/>
          <w:sz w:val="28"/>
          <w:szCs w:val="28"/>
          <w:lang w:val="en-US"/>
        </w:rPr>
        <w:t>L</w:t>
      </w:r>
      <w:proofErr w:type="gramEnd"/>
      <w:r>
        <w:rPr>
          <w:b/>
          <w:sz w:val="28"/>
          <w:szCs w:val="28"/>
        </w:rPr>
        <w:t>ПР</w:t>
      </w:r>
      <w:r>
        <w:rPr>
          <w:sz w:val="28"/>
          <w:szCs w:val="28"/>
        </w:rPr>
        <w:t xml:space="preserve">, затем нажать кнопку </w:t>
      </w:r>
      <w:r w:rsidRPr="00CB39B1">
        <w:rPr>
          <w:sz w:val="28"/>
          <w:szCs w:val="28"/>
        </w:rPr>
        <w:object w:dxaOrig="255" w:dyaOrig="240">
          <v:shape id="_x0000_i1072" type="#_x0000_t75" style="width:12.4pt;height:12.4pt" o:ole="">
            <v:imagedata r:id="rId17" o:title=""/>
          </v:shape>
          <o:OLEObject Type="Embed" ProgID="CorelDRAW.Graphic.9" ShapeID="_x0000_i1072" DrawAspect="Content" ObjectID="_1718823773" r:id="rId63"/>
        </w:object>
      </w:r>
      <w:r>
        <w:t xml:space="preserve"> </w:t>
      </w:r>
      <w:r>
        <w:rPr>
          <w:sz w:val="28"/>
          <w:szCs w:val="28"/>
        </w:rPr>
        <w:t xml:space="preserve">или </w:t>
      </w:r>
      <w:r w:rsidRPr="00CB39B1">
        <w:rPr>
          <w:sz w:val="28"/>
          <w:szCs w:val="28"/>
        </w:rPr>
        <w:object w:dxaOrig="255" w:dyaOrig="240">
          <v:shape id="_x0000_i1073" type="#_x0000_t75" style="width:12.4pt;height:12.4pt" o:ole="">
            <v:imagedata r:id="rId19" o:title=""/>
          </v:shape>
          <o:OLEObject Type="Embed" ProgID="CorelDRAW.Graphic.9" ShapeID="_x0000_i1073" DrawAspect="Content" ObjectID="_1718823774" r:id="rId64"/>
        </w:object>
      </w:r>
      <w:r>
        <w:rPr>
          <w:sz w:val="28"/>
          <w:szCs w:val="28"/>
        </w:rPr>
        <w:t>,</w:t>
      </w:r>
      <w:r>
        <w:t xml:space="preserve"> </w:t>
      </w:r>
      <w:r>
        <w:rPr>
          <w:sz w:val="28"/>
          <w:szCs w:val="28"/>
        </w:rPr>
        <w:t xml:space="preserve">прибор войдет в </w:t>
      </w:r>
      <w:r w:rsidR="00641A00">
        <w:rPr>
          <w:sz w:val="28"/>
          <w:szCs w:val="28"/>
        </w:rPr>
        <w:t>меню</w:t>
      </w:r>
      <w:r>
        <w:rPr>
          <w:sz w:val="28"/>
          <w:szCs w:val="28"/>
        </w:rPr>
        <w:t xml:space="preserve">. Далее кнопками </w:t>
      </w:r>
      <w:r w:rsidRPr="00CB39B1">
        <w:rPr>
          <w:sz w:val="28"/>
          <w:szCs w:val="28"/>
        </w:rPr>
        <w:object w:dxaOrig="255" w:dyaOrig="240">
          <v:shape id="_x0000_i1074" type="#_x0000_t75" style="width:12.4pt;height:12.4pt" o:ole="">
            <v:imagedata r:id="rId17" o:title=""/>
          </v:shape>
          <o:OLEObject Type="Embed" ProgID="CorelDRAW.Graphic.9" ShapeID="_x0000_i1074" DrawAspect="Content" ObjectID="_1718823775" r:id="rId65"/>
        </w:object>
      </w:r>
      <w:r>
        <w:t xml:space="preserve"> </w:t>
      </w:r>
      <w:r>
        <w:rPr>
          <w:sz w:val="28"/>
          <w:szCs w:val="28"/>
        </w:rPr>
        <w:t xml:space="preserve">и </w:t>
      </w:r>
      <w:r w:rsidRPr="00CB39B1">
        <w:rPr>
          <w:sz w:val="28"/>
          <w:szCs w:val="28"/>
        </w:rPr>
        <w:object w:dxaOrig="255" w:dyaOrig="240">
          <v:shape id="_x0000_i1075" type="#_x0000_t75" style="width:12.4pt;height:12.4pt" o:ole="">
            <v:imagedata r:id="rId19" o:title=""/>
          </v:shape>
          <o:OLEObject Type="Embed" ProgID="CorelDRAW.Graphic.9" ShapeID="_x0000_i1075" DrawAspect="Content" ObjectID="_1718823776" r:id="rId66"/>
        </w:object>
      </w:r>
      <w:r>
        <w:rPr>
          <w:sz w:val="28"/>
          <w:szCs w:val="28"/>
        </w:rPr>
        <w:t xml:space="preserve"> выбрать одну из фаз (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1,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2,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3) и нажать кнопку </w:t>
      </w:r>
      <w:r w:rsidRPr="00CB39B1">
        <w:rPr>
          <w:sz w:val="28"/>
          <w:szCs w:val="28"/>
        </w:rPr>
        <w:object w:dxaOrig="255" w:dyaOrig="255">
          <v:shape id="_x0000_i1076" type="#_x0000_t75" style="width:12.4pt;height:12.4pt" o:ole="">
            <v:imagedata r:id="rId22" o:title=""/>
          </v:shape>
          <o:OLEObject Type="Embed" ProgID="CorelDRAW.Graphic.13" ShapeID="_x0000_i1076" DrawAspect="Content" ObjectID="_1718823777" r:id="rId67"/>
        </w:object>
      </w:r>
      <w:r>
        <w:rPr>
          <w:sz w:val="28"/>
          <w:szCs w:val="28"/>
        </w:rPr>
        <w:t xml:space="preserve"> для подтверждения, затем через 5сек. прибор выйдет из меню.</w:t>
      </w:r>
    </w:p>
    <w:p w:rsidR="005A6879" w:rsidRPr="00D54339" w:rsidRDefault="005A6879" w:rsidP="005A6879">
      <w:pPr>
        <w:tabs>
          <w:tab w:val="left" w:pos="10260"/>
        </w:tabs>
        <w:ind w:left="426" w:right="103" w:firstLine="36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Корректировка показаний вольтметра «</w:t>
      </w:r>
      <w:proofErr w:type="spellStart"/>
      <w:r>
        <w:rPr>
          <w:b/>
          <w:sz w:val="28"/>
          <w:szCs w:val="28"/>
          <w:u w:val="single"/>
          <w:lang w:val="en-US"/>
        </w:rPr>
        <w:t>Cor</w:t>
      </w:r>
      <w:proofErr w:type="spellEnd"/>
      <w:r>
        <w:rPr>
          <w:b/>
          <w:sz w:val="28"/>
          <w:szCs w:val="28"/>
          <w:u w:val="single"/>
        </w:rPr>
        <w:t>»</w:t>
      </w:r>
    </w:p>
    <w:p w:rsidR="005A6879" w:rsidRPr="005A6879" w:rsidRDefault="005A6879" w:rsidP="00641A00">
      <w:pPr>
        <w:tabs>
          <w:tab w:val="left" w:pos="10260"/>
        </w:tabs>
        <w:ind w:left="284" w:right="103" w:firstLine="283"/>
        <w:jc w:val="both"/>
        <w:rPr>
          <w:b/>
          <w:sz w:val="28"/>
          <w:szCs w:val="28"/>
          <w:u w:val="single"/>
        </w:rPr>
      </w:pPr>
      <w:r>
        <w:rPr>
          <w:bCs/>
          <w:sz w:val="28"/>
          <w:szCs w:val="28"/>
        </w:rPr>
        <w:t xml:space="preserve">Для входа в настройку, кнопкой </w:t>
      </w:r>
      <w:r w:rsidRPr="00CB39B1">
        <w:rPr>
          <w:sz w:val="28"/>
          <w:szCs w:val="28"/>
        </w:rPr>
        <w:object w:dxaOrig="255" w:dyaOrig="255">
          <v:shape id="_x0000_i1077" type="#_x0000_t75" style="width:12.4pt;height:12.4pt" o:ole="">
            <v:imagedata r:id="rId22" o:title=""/>
          </v:shape>
          <o:OLEObject Type="Embed" ProgID="CorelDRAW.Graphic.13" ShapeID="_x0000_i1077" DrawAspect="Content" ObjectID="_1718823778" r:id="rId68"/>
        </w:objec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требуется</w:t>
      </w:r>
      <w:r>
        <w:t xml:space="preserve"> </w:t>
      </w:r>
      <w:r>
        <w:rPr>
          <w:sz w:val="28"/>
          <w:szCs w:val="28"/>
        </w:rPr>
        <w:t xml:space="preserve">выбрать </w:t>
      </w:r>
      <w:r w:rsidR="00641A00">
        <w:rPr>
          <w:sz w:val="28"/>
          <w:szCs w:val="28"/>
        </w:rPr>
        <w:t>меню</w:t>
      </w:r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Cor</w:t>
      </w:r>
      <w:proofErr w:type="spellEnd"/>
      <w:r>
        <w:rPr>
          <w:sz w:val="28"/>
          <w:szCs w:val="28"/>
        </w:rPr>
        <w:t xml:space="preserve">, затем нажать кнопку </w:t>
      </w:r>
      <w:r w:rsidRPr="00CB39B1">
        <w:rPr>
          <w:sz w:val="28"/>
          <w:szCs w:val="28"/>
        </w:rPr>
        <w:object w:dxaOrig="255" w:dyaOrig="240">
          <v:shape id="_x0000_i1078" type="#_x0000_t75" style="width:12.4pt;height:12.4pt" o:ole="">
            <v:imagedata r:id="rId17" o:title=""/>
          </v:shape>
          <o:OLEObject Type="Embed" ProgID="CorelDRAW.Graphic.9" ShapeID="_x0000_i1078" DrawAspect="Content" ObjectID="_1718823779" r:id="rId69"/>
        </w:object>
      </w:r>
      <w:r>
        <w:t xml:space="preserve"> </w:t>
      </w:r>
      <w:r>
        <w:rPr>
          <w:sz w:val="28"/>
          <w:szCs w:val="28"/>
        </w:rPr>
        <w:t xml:space="preserve">или </w:t>
      </w:r>
      <w:r w:rsidRPr="00CB39B1">
        <w:rPr>
          <w:sz w:val="28"/>
          <w:szCs w:val="28"/>
        </w:rPr>
        <w:object w:dxaOrig="255" w:dyaOrig="240">
          <v:shape id="_x0000_i1079" type="#_x0000_t75" style="width:12.4pt;height:12.4pt" o:ole="">
            <v:imagedata r:id="rId19" o:title=""/>
          </v:shape>
          <o:OLEObject Type="Embed" ProgID="CorelDRAW.Graphic.9" ShapeID="_x0000_i1079" DrawAspect="Content" ObjectID="_1718823780" r:id="rId70"/>
        </w:object>
      </w:r>
      <w:r>
        <w:rPr>
          <w:sz w:val="28"/>
          <w:szCs w:val="28"/>
        </w:rPr>
        <w:t>,</w:t>
      </w:r>
      <w:r>
        <w:t xml:space="preserve"> </w:t>
      </w:r>
      <w:r>
        <w:rPr>
          <w:sz w:val="28"/>
          <w:szCs w:val="28"/>
        </w:rPr>
        <w:t xml:space="preserve">прибор войдет в </w:t>
      </w:r>
      <w:r w:rsidR="00641A00">
        <w:rPr>
          <w:sz w:val="28"/>
          <w:szCs w:val="28"/>
        </w:rPr>
        <w:t>меню</w:t>
      </w:r>
      <w:r>
        <w:rPr>
          <w:sz w:val="28"/>
          <w:szCs w:val="28"/>
        </w:rPr>
        <w:t>, моргание светодиода указывает на фазу</w:t>
      </w:r>
      <w:r w:rsidR="00641A00">
        <w:rPr>
          <w:sz w:val="28"/>
          <w:szCs w:val="28"/>
        </w:rPr>
        <w:t>,</w:t>
      </w:r>
      <w:r>
        <w:rPr>
          <w:sz w:val="28"/>
          <w:szCs w:val="28"/>
        </w:rPr>
        <w:t xml:space="preserve"> в которой можно произвести корректировку. Далее кнопками </w:t>
      </w:r>
      <w:r w:rsidRPr="00CB39B1">
        <w:rPr>
          <w:sz w:val="28"/>
          <w:szCs w:val="28"/>
        </w:rPr>
        <w:object w:dxaOrig="255" w:dyaOrig="240">
          <v:shape id="_x0000_i1080" type="#_x0000_t75" style="width:12.4pt;height:12.4pt" o:ole="">
            <v:imagedata r:id="rId17" o:title=""/>
          </v:shape>
          <o:OLEObject Type="Embed" ProgID="CorelDRAW.Graphic.9" ShapeID="_x0000_i1080" DrawAspect="Content" ObjectID="_1718823781" r:id="rId71"/>
        </w:object>
      </w:r>
      <w:r>
        <w:t xml:space="preserve"> </w:t>
      </w:r>
      <w:r>
        <w:rPr>
          <w:sz w:val="28"/>
          <w:szCs w:val="28"/>
        </w:rPr>
        <w:t xml:space="preserve">и </w:t>
      </w:r>
      <w:r w:rsidRPr="00CB39B1">
        <w:rPr>
          <w:sz w:val="28"/>
          <w:szCs w:val="28"/>
        </w:rPr>
        <w:object w:dxaOrig="255" w:dyaOrig="240">
          <v:shape id="_x0000_i1081" type="#_x0000_t75" style="width:12.4pt;height:12.4pt" o:ole="">
            <v:imagedata r:id="rId19" o:title=""/>
          </v:shape>
          <o:OLEObject Type="Embed" ProgID="CorelDRAW.Graphic.9" ShapeID="_x0000_i1081" DrawAspect="Content" ObjectID="_1718823782" r:id="rId72"/>
        </w:object>
      </w:r>
      <w:r>
        <w:rPr>
          <w:sz w:val="28"/>
          <w:szCs w:val="28"/>
        </w:rPr>
        <w:t xml:space="preserve"> </w:t>
      </w:r>
      <w:r w:rsidR="00641A00">
        <w:rPr>
          <w:sz w:val="28"/>
          <w:szCs w:val="28"/>
        </w:rPr>
        <w:t xml:space="preserve">можно корректировать показания вольтметра, короткое нажатие кнопки </w:t>
      </w:r>
      <w:r w:rsidR="00641A00" w:rsidRPr="00CB39B1">
        <w:rPr>
          <w:sz w:val="28"/>
          <w:szCs w:val="28"/>
        </w:rPr>
        <w:object w:dxaOrig="255" w:dyaOrig="255">
          <v:shape id="_x0000_i1082" type="#_x0000_t75" style="width:12.4pt;height:12.4pt" o:ole="">
            <v:imagedata r:id="rId22" o:title=""/>
          </v:shape>
          <o:OLEObject Type="Embed" ProgID="CorelDRAW.Graphic.13" ShapeID="_x0000_i1082" DrawAspect="Content" ObjectID="_1718823783" r:id="rId73"/>
        </w:object>
      </w:r>
      <w:r w:rsidR="00641A00">
        <w:rPr>
          <w:sz w:val="28"/>
          <w:szCs w:val="28"/>
        </w:rPr>
        <w:t xml:space="preserve">, переход на следующую фазу. Выход из меню осуществляется удержанием кнопки </w:t>
      </w:r>
      <w:r w:rsidR="00641A00" w:rsidRPr="00CB39B1">
        <w:rPr>
          <w:sz w:val="28"/>
          <w:szCs w:val="28"/>
        </w:rPr>
        <w:object w:dxaOrig="255" w:dyaOrig="255">
          <v:shape id="_x0000_i1083" type="#_x0000_t75" style="width:12.4pt;height:12.4pt" o:ole="">
            <v:imagedata r:id="rId22" o:title=""/>
          </v:shape>
          <o:OLEObject Type="Embed" ProgID="CorelDRAW.Graphic.13" ShapeID="_x0000_i1083" DrawAspect="Content" ObjectID="_1718823784" r:id="rId74"/>
        </w:object>
      </w:r>
      <w:r w:rsidR="00641A00">
        <w:rPr>
          <w:sz w:val="28"/>
          <w:szCs w:val="28"/>
        </w:rPr>
        <w:t xml:space="preserve"> 2сек.</w:t>
      </w:r>
    </w:p>
    <w:p w:rsidR="005A6879" w:rsidRDefault="005A6879" w:rsidP="001F6309">
      <w:pPr>
        <w:tabs>
          <w:tab w:val="left" w:pos="10260"/>
        </w:tabs>
        <w:ind w:left="284" w:right="103" w:firstLine="283"/>
        <w:jc w:val="both"/>
        <w:rPr>
          <w:sz w:val="28"/>
          <w:szCs w:val="28"/>
        </w:rPr>
      </w:pPr>
    </w:p>
    <w:p w:rsidR="001F6309" w:rsidRDefault="001F6309" w:rsidP="001F6309">
      <w:pPr>
        <w:pStyle w:val="ac"/>
        <w:ind w:left="284" w:right="103" w:firstLine="283"/>
        <w:rPr>
          <w:szCs w:val="28"/>
        </w:rPr>
      </w:pPr>
      <w:r>
        <w:rPr>
          <w:b/>
          <w:szCs w:val="28"/>
        </w:rPr>
        <w:t>Примечание:</w:t>
      </w:r>
      <w:r>
        <w:rPr>
          <w:szCs w:val="28"/>
        </w:rPr>
        <w:t xml:space="preserve"> прибор имеет встроенную защиту от залипания контактов внутренних реле прибора. В случае залипания контактов, на экране прибора будет отображаться</w:t>
      </w:r>
      <w:r>
        <w:rPr>
          <w:b/>
          <w:szCs w:val="28"/>
        </w:rPr>
        <w:t xml:space="preserve"> </w:t>
      </w:r>
      <w:r>
        <w:t>«</w:t>
      </w:r>
      <w:proofErr w:type="gramStart"/>
      <w:r>
        <w:rPr>
          <w:b/>
          <w:szCs w:val="28"/>
        </w:rPr>
        <w:t>–Н</w:t>
      </w:r>
      <w:proofErr w:type="gramEnd"/>
      <w:r>
        <w:rPr>
          <w:b/>
          <w:szCs w:val="28"/>
        </w:rPr>
        <w:t>–</w:t>
      </w:r>
      <w:r>
        <w:t>»</w:t>
      </w:r>
      <w:r>
        <w:rPr>
          <w:szCs w:val="28"/>
        </w:rPr>
        <w:t xml:space="preserve">. Символ </w:t>
      </w:r>
      <w:r>
        <w:t>«</w:t>
      </w:r>
      <w:r>
        <w:rPr>
          <w:b/>
          <w:szCs w:val="28"/>
        </w:rPr>
        <w:t>–Н–</w:t>
      </w:r>
      <w:r>
        <w:t>» может появляться на время от 1сек. и больше, при переключении с одной фазы на другую, если на выходе присутствует остаточное напряжение от подключенной через прибор нагрузки.</w:t>
      </w:r>
    </w:p>
    <w:p w:rsidR="001F6309" w:rsidRDefault="001F6309" w:rsidP="001F6309">
      <w:pPr>
        <w:tabs>
          <w:tab w:val="left" w:pos="10260"/>
        </w:tabs>
        <w:ind w:left="426" w:right="103" w:firstLine="425"/>
        <w:jc w:val="both"/>
        <w:rPr>
          <w:sz w:val="12"/>
          <w:szCs w:val="12"/>
        </w:rPr>
      </w:pPr>
    </w:p>
    <w:p w:rsidR="001F6309" w:rsidRDefault="001F6309" w:rsidP="001F6309">
      <w:pPr>
        <w:ind w:left="284" w:right="103" w:firstLine="283"/>
        <w:jc w:val="both"/>
        <w:rPr>
          <w:color w:val="808080"/>
          <w:sz w:val="28"/>
          <w:szCs w:val="28"/>
        </w:rPr>
      </w:pPr>
      <w:r>
        <w:rPr>
          <w:color w:val="808080"/>
        </w:rPr>
        <w:t>*</w:t>
      </w:r>
      <w:r>
        <w:rPr>
          <w:color w:val="808080"/>
          <w:sz w:val="16"/>
          <w:szCs w:val="16"/>
        </w:rPr>
        <w:t>1</w:t>
      </w:r>
      <w:r>
        <w:t xml:space="preserve"> </w:t>
      </w:r>
      <w:r>
        <w:rPr>
          <w:color w:val="808080"/>
          <w:sz w:val="28"/>
          <w:szCs w:val="28"/>
        </w:rPr>
        <w:t xml:space="preserve">Гистерезис – разница значений напряжения между отключением и включением.  </w:t>
      </w:r>
    </w:p>
    <w:p w:rsidR="001F6309" w:rsidRDefault="001F6309" w:rsidP="001F6309">
      <w:pPr>
        <w:tabs>
          <w:tab w:val="left" w:pos="10260"/>
        </w:tabs>
        <w:ind w:left="284" w:right="103" w:firstLine="425"/>
        <w:jc w:val="both"/>
        <w:rPr>
          <w:sz w:val="28"/>
          <w:szCs w:val="28"/>
        </w:rPr>
      </w:pPr>
      <w:r>
        <w:rPr>
          <w:color w:val="808080"/>
          <w:sz w:val="28"/>
          <w:szCs w:val="28"/>
        </w:rPr>
        <w:t>Например: границы отключения  - 180В -  250В,  гистерезис  - 2В;  соответственно включение будет при 182В или 248В.</w:t>
      </w:r>
    </w:p>
    <w:p w:rsidR="001F6309" w:rsidRDefault="001F6309" w:rsidP="00497294">
      <w:pPr>
        <w:ind w:left="284" w:right="180" w:firstLine="284"/>
        <w:jc w:val="center"/>
        <w:rPr>
          <w:sz w:val="28"/>
          <w:szCs w:val="28"/>
        </w:rPr>
      </w:pPr>
    </w:p>
    <w:sectPr w:rsidR="001F6309" w:rsidSect="007015DF">
      <w:type w:val="continuous"/>
      <w:pgSz w:w="11906" w:h="16838"/>
      <w:pgMar w:top="284" w:right="386" w:bottom="360" w:left="36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0806" w:rsidRDefault="00FC0806" w:rsidP="000376B2">
      <w:r>
        <w:separator/>
      </w:r>
    </w:p>
  </w:endnote>
  <w:endnote w:type="continuationSeparator" w:id="0">
    <w:p w:rsidR="00FC0806" w:rsidRDefault="00FC0806" w:rsidP="000376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0806" w:rsidRDefault="00FC0806" w:rsidP="000376B2">
      <w:r>
        <w:separator/>
      </w:r>
    </w:p>
  </w:footnote>
  <w:footnote w:type="continuationSeparator" w:id="0">
    <w:p w:rsidR="00FC0806" w:rsidRDefault="00FC0806" w:rsidP="000376B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049C"/>
    <w:rsid w:val="00002392"/>
    <w:rsid w:val="00004EBF"/>
    <w:rsid w:val="000230A0"/>
    <w:rsid w:val="000376B2"/>
    <w:rsid w:val="000507A8"/>
    <w:rsid w:val="00051A11"/>
    <w:rsid w:val="00053A9E"/>
    <w:rsid w:val="00055FA2"/>
    <w:rsid w:val="0006180F"/>
    <w:rsid w:val="00064008"/>
    <w:rsid w:val="000649E7"/>
    <w:rsid w:val="00067B67"/>
    <w:rsid w:val="00072F9D"/>
    <w:rsid w:val="0007603B"/>
    <w:rsid w:val="0008178F"/>
    <w:rsid w:val="000B6D60"/>
    <w:rsid w:val="000C02AE"/>
    <w:rsid w:val="000F7367"/>
    <w:rsid w:val="001137FA"/>
    <w:rsid w:val="0011689B"/>
    <w:rsid w:val="001250E2"/>
    <w:rsid w:val="00130B29"/>
    <w:rsid w:val="0013718B"/>
    <w:rsid w:val="00167049"/>
    <w:rsid w:val="0018249B"/>
    <w:rsid w:val="001A1B4C"/>
    <w:rsid w:val="001A1D35"/>
    <w:rsid w:val="001B0C1C"/>
    <w:rsid w:val="001D1A8C"/>
    <w:rsid w:val="001D6E33"/>
    <w:rsid w:val="001E4F37"/>
    <w:rsid w:val="001F6309"/>
    <w:rsid w:val="002012D5"/>
    <w:rsid w:val="00231555"/>
    <w:rsid w:val="0023565E"/>
    <w:rsid w:val="002453A8"/>
    <w:rsid w:val="00247CE8"/>
    <w:rsid w:val="00301B8A"/>
    <w:rsid w:val="00302CFA"/>
    <w:rsid w:val="0032008F"/>
    <w:rsid w:val="00341298"/>
    <w:rsid w:val="003417C7"/>
    <w:rsid w:val="003574D4"/>
    <w:rsid w:val="003641CF"/>
    <w:rsid w:val="003D3A70"/>
    <w:rsid w:val="003E15BF"/>
    <w:rsid w:val="003E29E1"/>
    <w:rsid w:val="0040192C"/>
    <w:rsid w:val="00402ABF"/>
    <w:rsid w:val="004034ED"/>
    <w:rsid w:val="0040448A"/>
    <w:rsid w:val="00427C17"/>
    <w:rsid w:val="00440269"/>
    <w:rsid w:val="004646C5"/>
    <w:rsid w:val="00486793"/>
    <w:rsid w:val="0049064F"/>
    <w:rsid w:val="00497294"/>
    <w:rsid w:val="004B25AE"/>
    <w:rsid w:val="004D03AE"/>
    <w:rsid w:val="004F3351"/>
    <w:rsid w:val="0051667B"/>
    <w:rsid w:val="005246B0"/>
    <w:rsid w:val="00580871"/>
    <w:rsid w:val="00586915"/>
    <w:rsid w:val="00592C78"/>
    <w:rsid w:val="005A6879"/>
    <w:rsid w:val="005C2429"/>
    <w:rsid w:val="005C5E27"/>
    <w:rsid w:val="005D1042"/>
    <w:rsid w:val="005F0C83"/>
    <w:rsid w:val="005F154B"/>
    <w:rsid w:val="0062038E"/>
    <w:rsid w:val="006342E3"/>
    <w:rsid w:val="0063491D"/>
    <w:rsid w:val="006413FA"/>
    <w:rsid w:val="00641A00"/>
    <w:rsid w:val="006425B9"/>
    <w:rsid w:val="00666EA6"/>
    <w:rsid w:val="006A4A35"/>
    <w:rsid w:val="006B44A6"/>
    <w:rsid w:val="006B44D4"/>
    <w:rsid w:val="006B4E84"/>
    <w:rsid w:val="006C510D"/>
    <w:rsid w:val="006D0795"/>
    <w:rsid w:val="006F6E21"/>
    <w:rsid w:val="00700168"/>
    <w:rsid w:val="007015DF"/>
    <w:rsid w:val="00701623"/>
    <w:rsid w:val="007222E8"/>
    <w:rsid w:val="007333CF"/>
    <w:rsid w:val="00752842"/>
    <w:rsid w:val="007668E4"/>
    <w:rsid w:val="007718BB"/>
    <w:rsid w:val="007A7A9A"/>
    <w:rsid w:val="007B60D7"/>
    <w:rsid w:val="007D7463"/>
    <w:rsid w:val="007F1615"/>
    <w:rsid w:val="00803F2A"/>
    <w:rsid w:val="00874379"/>
    <w:rsid w:val="0089667D"/>
    <w:rsid w:val="00897801"/>
    <w:rsid w:val="008B54FA"/>
    <w:rsid w:val="008C0238"/>
    <w:rsid w:val="008D316B"/>
    <w:rsid w:val="008E0E76"/>
    <w:rsid w:val="008E540D"/>
    <w:rsid w:val="008F7971"/>
    <w:rsid w:val="0091206C"/>
    <w:rsid w:val="00922AE9"/>
    <w:rsid w:val="009256C8"/>
    <w:rsid w:val="0093617F"/>
    <w:rsid w:val="00971E77"/>
    <w:rsid w:val="00986919"/>
    <w:rsid w:val="009D022B"/>
    <w:rsid w:val="009D6B1D"/>
    <w:rsid w:val="00A11704"/>
    <w:rsid w:val="00A212B7"/>
    <w:rsid w:val="00A31D46"/>
    <w:rsid w:val="00A36285"/>
    <w:rsid w:val="00A426E0"/>
    <w:rsid w:val="00A54215"/>
    <w:rsid w:val="00A6115C"/>
    <w:rsid w:val="00A65EC8"/>
    <w:rsid w:val="00A75DC6"/>
    <w:rsid w:val="00A926A7"/>
    <w:rsid w:val="00A954C0"/>
    <w:rsid w:val="00AC1A8F"/>
    <w:rsid w:val="00AE06FA"/>
    <w:rsid w:val="00AF448B"/>
    <w:rsid w:val="00B61513"/>
    <w:rsid w:val="00B71304"/>
    <w:rsid w:val="00B82B52"/>
    <w:rsid w:val="00B861F2"/>
    <w:rsid w:val="00BB2CCB"/>
    <w:rsid w:val="00BC253A"/>
    <w:rsid w:val="00BD7973"/>
    <w:rsid w:val="00BF0365"/>
    <w:rsid w:val="00C14B4E"/>
    <w:rsid w:val="00C27822"/>
    <w:rsid w:val="00C47648"/>
    <w:rsid w:val="00C63730"/>
    <w:rsid w:val="00CB39B1"/>
    <w:rsid w:val="00CB763F"/>
    <w:rsid w:val="00CB7A3A"/>
    <w:rsid w:val="00CB7AFE"/>
    <w:rsid w:val="00CE273A"/>
    <w:rsid w:val="00CF4CEB"/>
    <w:rsid w:val="00D130AD"/>
    <w:rsid w:val="00D345A4"/>
    <w:rsid w:val="00D54339"/>
    <w:rsid w:val="00D73EF8"/>
    <w:rsid w:val="00DB2BB3"/>
    <w:rsid w:val="00DC11FE"/>
    <w:rsid w:val="00DE7FC7"/>
    <w:rsid w:val="00DF454C"/>
    <w:rsid w:val="00E36E3C"/>
    <w:rsid w:val="00E4467A"/>
    <w:rsid w:val="00E5049C"/>
    <w:rsid w:val="00E542B6"/>
    <w:rsid w:val="00E82966"/>
    <w:rsid w:val="00EA109C"/>
    <w:rsid w:val="00EA545F"/>
    <w:rsid w:val="00EB32E5"/>
    <w:rsid w:val="00EC01E3"/>
    <w:rsid w:val="00EC77CA"/>
    <w:rsid w:val="00F03F60"/>
    <w:rsid w:val="00F12C5D"/>
    <w:rsid w:val="00F26123"/>
    <w:rsid w:val="00F3124C"/>
    <w:rsid w:val="00F33046"/>
    <w:rsid w:val="00F40012"/>
    <w:rsid w:val="00F477DF"/>
    <w:rsid w:val="00F62C46"/>
    <w:rsid w:val="00F85220"/>
    <w:rsid w:val="00F974E2"/>
    <w:rsid w:val="00FA14BA"/>
    <w:rsid w:val="00FC0806"/>
    <w:rsid w:val="00FE3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right;mso-position-horizontal-relative:page;mso-position-vertical:center;mso-position-vertical-relative:page" o:allowincell="f" fill="f" fillcolor="white" strokecolor="window">
      <v:fill color="white" on="f"/>
      <v:stroke color="window" weight="1pt"/>
      <v:textbox style="mso-rotate-with-shape:t"/>
      <o:colormru v:ext="edit" colors="#f9f,#f90,#a32611,#e14d2f"/>
      <o:colormenu v:ext="edit" fillcolor="#e14d2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54C"/>
    <w:rPr>
      <w:sz w:val="24"/>
      <w:szCs w:val="24"/>
    </w:rPr>
  </w:style>
  <w:style w:type="paragraph" w:styleId="1">
    <w:name w:val="heading 1"/>
    <w:basedOn w:val="a"/>
    <w:next w:val="a"/>
    <w:qFormat/>
    <w:rsid w:val="00DF454C"/>
    <w:pPr>
      <w:keepNext/>
      <w:ind w:left="113" w:right="113" w:firstLine="170"/>
      <w:jc w:val="center"/>
      <w:outlineLvl w:val="0"/>
    </w:pPr>
    <w:rPr>
      <w:b/>
      <w:bCs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EA54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DF454C"/>
    <w:pPr>
      <w:ind w:left="567" w:right="567" w:firstLine="567"/>
      <w:jc w:val="center"/>
    </w:pPr>
    <w:rPr>
      <w:b/>
      <w:shadow/>
      <w:sz w:val="48"/>
    </w:rPr>
  </w:style>
  <w:style w:type="paragraph" w:styleId="a4">
    <w:name w:val="header"/>
    <w:basedOn w:val="a"/>
    <w:link w:val="a5"/>
    <w:rsid w:val="000376B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376B2"/>
    <w:rPr>
      <w:sz w:val="24"/>
      <w:szCs w:val="24"/>
    </w:rPr>
  </w:style>
  <w:style w:type="paragraph" w:styleId="a6">
    <w:name w:val="footer"/>
    <w:basedOn w:val="a"/>
    <w:link w:val="a7"/>
    <w:rsid w:val="000376B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376B2"/>
    <w:rPr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EA54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No Spacing"/>
    <w:link w:val="a9"/>
    <w:uiPriority w:val="1"/>
    <w:qFormat/>
    <w:rsid w:val="00A11704"/>
    <w:rPr>
      <w:rFonts w:ascii="Calibri" w:hAnsi="Calibri"/>
      <w:sz w:val="22"/>
      <w:szCs w:val="22"/>
      <w:lang w:eastAsia="en-US"/>
    </w:rPr>
  </w:style>
  <w:style w:type="character" w:customStyle="1" w:styleId="a9">
    <w:name w:val="Без интервала Знак"/>
    <w:basedOn w:val="a0"/>
    <w:link w:val="a8"/>
    <w:uiPriority w:val="1"/>
    <w:rsid w:val="00A11704"/>
    <w:rPr>
      <w:rFonts w:ascii="Calibri" w:hAnsi="Calibri"/>
      <w:sz w:val="22"/>
      <w:szCs w:val="22"/>
      <w:lang w:val="ru-RU" w:eastAsia="en-US" w:bidi="ar-SA"/>
    </w:rPr>
  </w:style>
  <w:style w:type="paragraph" w:styleId="aa">
    <w:name w:val="Balloon Text"/>
    <w:basedOn w:val="a"/>
    <w:link w:val="ab"/>
    <w:rsid w:val="00A1170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A11704"/>
    <w:rPr>
      <w:rFonts w:ascii="Tahoma" w:hAnsi="Tahoma" w:cs="Tahoma"/>
      <w:sz w:val="16"/>
      <w:szCs w:val="16"/>
    </w:rPr>
  </w:style>
  <w:style w:type="paragraph" w:customStyle="1" w:styleId="xfmc1">
    <w:name w:val="xfmc1"/>
    <w:basedOn w:val="a"/>
    <w:rsid w:val="00CB7A3A"/>
    <w:pPr>
      <w:spacing w:before="100" w:beforeAutospacing="1" w:after="100" w:afterAutospacing="1"/>
    </w:pPr>
  </w:style>
  <w:style w:type="paragraph" w:customStyle="1" w:styleId="xfmc2">
    <w:name w:val="xfmc2"/>
    <w:basedOn w:val="a"/>
    <w:rsid w:val="00CB7A3A"/>
    <w:pPr>
      <w:spacing w:before="100" w:beforeAutospacing="1" w:after="100" w:afterAutospacing="1"/>
    </w:pPr>
  </w:style>
  <w:style w:type="paragraph" w:customStyle="1" w:styleId="xfmc11">
    <w:name w:val="xfmc11"/>
    <w:basedOn w:val="a"/>
    <w:rsid w:val="00CB7A3A"/>
    <w:pPr>
      <w:spacing w:before="100" w:beforeAutospacing="1" w:after="100" w:afterAutospacing="1"/>
    </w:pPr>
  </w:style>
  <w:style w:type="paragraph" w:styleId="ac">
    <w:name w:val="Block Text"/>
    <w:basedOn w:val="a"/>
    <w:semiHidden/>
    <w:unhideWhenUsed/>
    <w:rsid w:val="001F6309"/>
    <w:pPr>
      <w:tabs>
        <w:tab w:val="left" w:pos="5040"/>
      </w:tabs>
      <w:ind w:left="567" w:right="185" w:firstLine="333"/>
      <w:jc w:val="both"/>
    </w:pPr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36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24.bin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9.bin"/><Relationship Id="rId42" Type="http://schemas.openxmlformats.org/officeDocument/2006/relationships/oleObject" Target="embeddings/oleObject27.bin"/><Relationship Id="rId47" Type="http://schemas.openxmlformats.org/officeDocument/2006/relationships/oleObject" Target="embeddings/oleObject32.bin"/><Relationship Id="rId50" Type="http://schemas.openxmlformats.org/officeDocument/2006/relationships/oleObject" Target="embeddings/oleObject35.bin"/><Relationship Id="rId55" Type="http://schemas.openxmlformats.org/officeDocument/2006/relationships/oleObject" Target="embeddings/oleObject40.bin"/><Relationship Id="rId63" Type="http://schemas.openxmlformats.org/officeDocument/2006/relationships/oleObject" Target="embeddings/oleObject48.bin"/><Relationship Id="rId68" Type="http://schemas.openxmlformats.org/officeDocument/2006/relationships/oleObject" Target="embeddings/oleObject53.bin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oleObject" Target="embeddings/oleObject56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4.bin"/><Relationship Id="rId11" Type="http://schemas.openxmlformats.org/officeDocument/2006/relationships/image" Target="media/image4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7.bin"/><Relationship Id="rId37" Type="http://schemas.openxmlformats.org/officeDocument/2006/relationships/oleObject" Target="embeddings/oleObject22.bin"/><Relationship Id="rId40" Type="http://schemas.openxmlformats.org/officeDocument/2006/relationships/oleObject" Target="embeddings/oleObject25.bin"/><Relationship Id="rId45" Type="http://schemas.openxmlformats.org/officeDocument/2006/relationships/oleObject" Target="embeddings/oleObject30.bin"/><Relationship Id="rId53" Type="http://schemas.openxmlformats.org/officeDocument/2006/relationships/oleObject" Target="embeddings/oleObject38.bin"/><Relationship Id="rId58" Type="http://schemas.openxmlformats.org/officeDocument/2006/relationships/oleObject" Target="embeddings/oleObject43.bin"/><Relationship Id="rId66" Type="http://schemas.openxmlformats.org/officeDocument/2006/relationships/oleObject" Target="embeddings/oleObject51.bin"/><Relationship Id="rId74" Type="http://schemas.openxmlformats.org/officeDocument/2006/relationships/oleObject" Target="embeddings/oleObject59.bin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3.bin"/><Relationship Id="rId36" Type="http://schemas.openxmlformats.org/officeDocument/2006/relationships/oleObject" Target="embeddings/oleObject21.bin"/><Relationship Id="rId49" Type="http://schemas.openxmlformats.org/officeDocument/2006/relationships/oleObject" Target="embeddings/oleObject34.bin"/><Relationship Id="rId57" Type="http://schemas.openxmlformats.org/officeDocument/2006/relationships/oleObject" Target="embeddings/oleObject42.bin"/><Relationship Id="rId61" Type="http://schemas.openxmlformats.org/officeDocument/2006/relationships/oleObject" Target="embeddings/oleObject46.bin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oleObject" Target="embeddings/oleObject16.bin"/><Relationship Id="rId44" Type="http://schemas.openxmlformats.org/officeDocument/2006/relationships/oleObject" Target="embeddings/oleObject29.bin"/><Relationship Id="rId52" Type="http://schemas.openxmlformats.org/officeDocument/2006/relationships/oleObject" Target="embeddings/oleObject37.bin"/><Relationship Id="rId60" Type="http://schemas.openxmlformats.org/officeDocument/2006/relationships/oleObject" Target="embeddings/oleObject45.bin"/><Relationship Id="rId65" Type="http://schemas.openxmlformats.org/officeDocument/2006/relationships/oleObject" Target="embeddings/oleObject50.bin"/><Relationship Id="rId73" Type="http://schemas.openxmlformats.org/officeDocument/2006/relationships/oleObject" Target="embeddings/oleObject58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3.bin"/><Relationship Id="rId22" Type="http://schemas.openxmlformats.org/officeDocument/2006/relationships/image" Target="media/image9.emf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5.bin"/><Relationship Id="rId35" Type="http://schemas.openxmlformats.org/officeDocument/2006/relationships/oleObject" Target="embeddings/oleObject20.bin"/><Relationship Id="rId43" Type="http://schemas.openxmlformats.org/officeDocument/2006/relationships/oleObject" Target="embeddings/oleObject28.bin"/><Relationship Id="rId48" Type="http://schemas.openxmlformats.org/officeDocument/2006/relationships/oleObject" Target="embeddings/oleObject33.bin"/><Relationship Id="rId56" Type="http://schemas.openxmlformats.org/officeDocument/2006/relationships/oleObject" Target="embeddings/oleObject41.bin"/><Relationship Id="rId64" Type="http://schemas.openxmlformats.org/officeDocument/2006/relationships/oleObject" Target="embeddings/oleObject49.bin"/><Relationship Id="rId69" Type="http://schemas.openxmlformats.org/officeDocument/2006/relationships/oleObject" Target="embeddings/oleObject54.bin"/><Relationship Id="rId8" Type="http://schemas.openxmlformats.org/officeDocument/2006/relationships/image" Target="media/image2.gif"/><Relationship Id="rId51" Type="http://schemas.openxmlformats.org/officeDocument/2006/relationships/oleObject" Target="embeddings/oleObject36.bin"/><Relationship Id="rId72" Type="http://schemas.openxmlformats.org/officeDocument/2006/relationships/oleObject" Target="embeddings/oleObject57.bin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8.bin"/><Relationship Id="rId38" Type="http://schemas.openxmlformats.org/officeDocument/2006/relationships/oleObject" Target="embeddings/oleObject23.bin"/><Relationship Id="rId46" Type="http://schemas.openxmlformats.org/officeDocument/2006/relationships/oleObject" Target="embeddings/oleObject31.bin"/><Relationship Id="rId59" Type="http://schemas.openxmlformats.org/officeDocument/2006/relationships/oleObject" Target="embeddings/oleObject44.bin"/><Relationship Id="rId67" Type="http://schemas.openxmlformats.org/officeDocument/2006/relationships/oleObject" Target="embeddings/oleObject52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26.bin"/><Relationship Id="rId54" Type="http://schemas.openxmlformats.org/officeDocument/2006/relationships/oleObject" Target="embeddings/oleObject39.bin"/><Relationship Id="rId62" Type="http://schemas.openxmlformats.org/officeDocument/2006/relationships/oleObject" Target="embeddings/oleObject47.bin"/><Relationship Id="rId70" Type="http://schemas.openxmlformats.org/officeDocument/2006/relationships/oleObject" Target="embeddings/oleObject55.bin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43876D-751D-44A2-89D5-2F663E0D0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4</Pages>
  <Words>1465</Words>
  <Characters>8355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РЕЛЕ ВЫБОРА ФАЗ РВФ-3/40</vt:lpstr>
    </vt:vector>
  </TitlesOfParts>
  <Company>HOME</Company>
  <LinksUpToDate>false</LinksUpToDate>
  <CharactersWithSpaces>9801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РЕЛЕ ВЫБОРА ФАЗ РВФ-3/40</dc:title>
  <dc:creator>ALENKA</dc:creator>
  <cp:lastModifiedBy>User</cp:lastModifiedBy>
  <cp:revision>31</cp:revision>
  <cp:lastPrinted>2021-03-31T07:46:00Z</cp:lastPrinted>
  <dcterms:created xsi:type="dcterms:W3CDTF">2016-08-31T14:43:00Z</dcterms:created>
  <dcterms:modified xsi:type="dcterms:W3CDTF">2022-07-08T19:15:00Z</dcterms:modified>
</cp:coreProperties>
</file>